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567"/>
          <w:tab w:val="left" w:pos="6920"/>
        </w:tabs>
        <w:spacing w:line="440" w:lineRule="exact"/>
        <w:ind w:right="164"/>
        <w:rPr>
          <w:rFonts w:hAnsi="宋体"/>
          <w:position w:val="6"/>
          <w:sz w:val="24"/>
          <w:szCs w:val="32"/>
        </w:rPr>
      </w:pPr>
      <w:r>
        <w:rPr>
          <w:rFonts w:hint="eastAsia" w:hAnsi="宋体"/>
          <w:position w:val="6"/>
          <w:sz w:val="24"/>
          <w:szCs w:val="32"/>
        </w:rPr>
        <w:t xml:space="preserve">注释： </w:t>
      </w:r>
    </w:p>
    <w:p>
      <w:pPr>
        <w:tabs>
          <w:tab w:val="center" w:pos="4567"/>
          <w:tab w:val="left" w:pos="6920"/>
        </w:tabs>
        <w:spacing w:line="440" w:lineRule="exact"/>
        <w:ind w:right="164" w:firstLine="480" w:firstLineChars="200"/>
        <w:rPr>
          <w:rFonts w:hAnsi="宋体"/>
          <w:position w:val="6"/>
          <w:sz w:val="24"/>
          <w:szCs w:val="32"/>
        </w:rPr>
      </w:pPr>
      <w:r>
        <w:rPr>
          <w:rFonts w:hint="eastAsia" w:hAnsi="宋体"/>
          <w:position w:val="6"/>
          <w:sz w:val="24"/>
          <w:szCs w:val="32"/>
        </w:rPr>
        <w:t>本格式条款仅作为双方签订合同的参考。租赁用途、租赁年限及免租金装修期以招租公告具体信息为准。为阐明各方的权利和义务，经协商可增加新的条款、修改相关条款，但不得与招标文件、投标文件的实质性内容相背离。</w:t>
      </w: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r>
        <w:rPr>
          <w:sz w:val="24"/>
        </w:rPr>
        <mc:AlternateContent>
          <mc:Choice Requires="wps">
            <w:drawing>
              <wp:anchor distT="0" distB="0" distL="114300" distR="114300" simplePos="0" relativeHeight="251659264" behindDoc="1" locked="0" layoutInCell="1" allowOverlap="1">
                <wp:simplePos x="0" y="0"/>
                <wp:positionH relativeFrom="column">
                  <wp:posOffset>2341245</wp:posOffset>
                </wp:positionH>
                <wp:positionV relativeFrom="paragraph">
                  <wp:posOffset>1905</wp:posOffset>
                </wp:positionV>
                <wp:extent cx="1104900" cy="8289290"/>
                <wp:effectExtent l="5080" t="5080" r="13970" b="11430"/>
                <wp:wrapThrough wrapText="bothSides">
                  <wp:wrapPolygon>
                    <wp:start x="-99" y="-13"/>
                    <wp:lineTo x="-99" y="21580"/>
                    <wp:lineTo x="21501" y="21580"/>
                    <wp:lineTo x="21501" y="-13"/>
                    <wp:lineTo x="-99" y="-13"/>
                  </wp:wrapPolygon>
                </wp:wrapThrough>
                <wp:docPr id="2" name="文本框 2"/>
                <wp:cNvGraphicFramePr/>
                <a:graphic xmlns:a="http://schemas.openxmlformats.org/drawingml/2006/main">
                  <a:graphicData uri="http://schemas.microsoft.com/office/word/2010/wordprocessingShape">
                    <wps:wsp>
                      <wps:cNvSpPr txBox="1"/>
                      <wps:spPr>
                        <a:xfrm>
                          <a:off x="0" y="0"/>
                          <a:ext cx="1104900" cy="828929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ascii="宋体" w:hAnsi="宋体" w:cs="宋体"/>
                                <w:b/>
                                <w:bCs/>
                                <w:sz w:val="72"/>
                                <w:szCs w:val="72"/>
                              </w:rPr>
                            </w:pPr>
                            <w:r>
                              <w:rPr>
                                <w:rFonts w:hint="eastAsia" w:ascii="宋体" w:hAnsi="宋体" w:cs="宋体"/>
                                <w:b/>
                                <w:bCs/>
                                <w:sz w:val="72"/>
                                <w:szCs w:val="72"/>
                              </w:rPr>
                              <w:t>房 屋 租 赁 合 同 （ 范 本 ）</w:t>
                            </w:r>
                          </w:p>
                        </w:txbxContent>
                      </wps:txbx>
                      <wps:bodyPr vert="eaVert" upright="1"/>
                    </wps:wsp>
                  </a:graphicData>
                </a:graphic>
              </wp:anchor>
            </w:drawing>
          </mc:Choice>
          <mc:Fallback>
            <w:pict>
              <v:shape id="_x0000_s1026" o:spid="_x0000_s1026" o:spt="202" type="#_x0000_t202" style="position:absolute;left:0pt;margin-left:184.35pt;margin-top:0.15pt;height:652.7pt;width:87pt;mso-wrap-distance-left:9pt;mso-wrap-distance-right:9pt;z-index:-251657216;mso-width-relative:page;mso-height-relative:page;" stroked="t" coordsize="21600,21600" wrapcoords="-99 -13 -99 21580 21501 21580 21501 -13 -99 -13" o:gfxdata="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7NjydNUAAAAJAQAADwAAAAAA&#10;AAABACAAAAAiAAAAZHJzL2Rvd25yZXYueG1sUEsBAhQAFAAAAAgAh07iQK+p6BoWAgAAUwQAAA4A&#10;AAAAAAAAAQAgAAAAJAEAAGRycy9lMm9Eb2MueG1sUEsFBgAAAAAGAAYAWQEAAKwFAAAAAA==&#10;">
                <v:path/>
                <v:fill focussize="0,0"/>
                <v:stroke color="#FFFFFF" joinstyle="miter"/>
                <v:imagedata o:title=""/>
                <o:lock v:ext="edit"/>
                <v:textbox style="layout-flow:vertical-ideographic;">
                  <w:txbxContent>
                    <w:p>
                      <w:pPr>
                        <w:rPr>
                          <w:rFonts w:ascii="宋体" w:hAnsi="宋体" w:cs="宋体"/>
                          <w:b/>
                          <w:bCs/>
                          <w:sz w:val="72"/>
                          <w:szCs w:val="72"/>
                        </w:rPr>
                      </w:pPr>
                      <w:r>
                        <w:rPr>
                          <w:rFonts w:hint="eastAsia" w:ascii="宋体" w:hAnsi="宋体" w:cs="宋体"/>
                          <w:b/>
                          <w:bCs/>
                          <w:sz w:val="72"/>
                          <w:szCs w:val="72"/>
                        </w:rPr>
                        <w:t>房 屋 租 赁 合 同 （ 范 本 ）</w:t>
                      </w:r>
                    </w:p>
                  </w:txbxContent>
                </v:textbox>
                <w10:wrap type="through"/>
              </v:shape>
            </w:pict>
          </mc:Fallback>
        </mc:AlternateContent>
      </w:r>
    </w:p>
    <w:p>
      <w:pPr>
        <w:tabs>
          <w:tab w:val="center" w:pos="4567"/>
          <w:tab w:val="left" w:pos="6920"/>
        </w:tabs>
        <w:spacing w:line="440" w:lineRule="exact"/>
        <w:ind w:right="164"/>
        <w:rPr>
          <w:rFonts w:hAnsi="宋体"/>
          <w:position w:val="6"/>
          <w:sz w:val="24"/>
          <w:szCs w:val="32"/>
        </w:rPr>
      </w:pPr>
      <w:bookmarkStart w:id="0" w:name="_GoBack"/>
      <w:bookmarkEnd w:id="0"/>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b/>
          <w:bCs/>
          <w:color w:val="000000"/>
          <w:sz w:val="44"/>
          <w:szCs w:val="44"/>
        </w:rPr>
      </w:pPr>
    </w:p>
    <w:p>
      <w:pPr>
        <w:tabs>
          <w:tab w:val="center" w:pos="4567"/>
          <w:tab w:val="left" w:pos="6920"/>
        </w:tabs>
        <w:spacing w:line="440" w:lineRule="exact"/>
        <w:ind w:right="164"/>
        <w:jc w:val="center"/>
        <w:rPr>
          <w:rFonts w:hAnsi="宋体"/>
          <w:b/>
          <w:bCs/>
          <w:color w:val="000000"/>
          <w:sz w:val="44"/>
          <w:szCs w:val="44"/>
        </w:rPr>
      </w:pPr>
    </w:p>
    <w:p>
      <w:pPr>
        <w:tabs>
          <w:tab w:val="center" w:pos="4567"/>
          <w:tab w:val="left" w:pos="6920"/>
        </w:tabs>
        <w:spacing w:line="440" w:lineRule="exact"/>
        <w:ind w:right="164"/>
        <w:jc w:val="center"/>
        <w:rPr>
          <w:rFonts w:hAnsi="宋体"/>
          <w:b/>
          <w:bCs/>
          <w:color w:val="000000"/>
          <w:sz w:val="44"/>
          <w:szCs w:val="44"/>
        </w:rPr>
      </w:pPr>
    </w:p>
    <w:p>
      <w:pPr>
        <w:tabs>
          <w:tab w:val="center" w:pos="4567"/>
          <w:tab w:val="left" w:pos="6920"/>
        </w:tabs>
        <w:spacing w:line="440" w:lineRule="exact"/>
        <w:ind w:right="164"/>
        <w:jc w:val="center"/>
        <w:rPr>
          <w:b/>
          <w:sz w:val="44"/>
          <w:szCs w:val="44"/>
        </w:rPr>
      </w:pPr>
      <w:r>
        <w:rPr>
          <w:rFonts w:hint="eastAsia" w:hAnsi="宋体"/>
          <w:b/>
          <w:bCs/>
          <w:color w:val="000000"/>
          <w:sz w:val="44"/>
          <w:szCs w:val="44"/>
        </w:rPr>
        <w:t>房屋</w:t>
      </w:r>
      <w:r>
        <w:rPr>
          <w:rFonts w:hint="eastAsia" w:hAnsi="宋体"/>
          <w:b/>
          <w:sz w:val="44"/>
          <w:szCs w:val="44"/>
        </w:rPr>
        <w:t>租赁合同（范本）</w:t>
      </w:r>
    </w:p>
    <w:p>
      <w:pPr>
        <w:spacing w:line="410" w:lineRule="exact"/>
        <w:ind w:right="163"/>
        <w:jc w:val="center"/>
        <w:rPr>
          <w:b/>
          <w:sz w:val="24"/>
        </w:rPr>
      </w:pPr>
    </w:p>
    <w:p>
      <w:pPr>
        <w:spacing w:line="480" w:lineRule="atLeast"/>
        <w:ind w:right="163"/>
        <w:jc w:val="center"/>
        <w:rPr>
          <w:b/>
          <w:sz w:val="18"/>
          <w:szCs w:val="18"/>
        </w:rPr>
      </w:pPr>
      <w:r>
        <w:rPr>
          <w:rFonts w:hint="eastAsia"/>
          <w:b/>
          <w:sz w:val="18"/>
          <w:szCs w:val="18"/>
        </w:rPr>
        <w:t xml:space="preserve">                                                                                       合同编号：</w:t>
      </w:r>
    </w:p>
    <w:p>
      <w:pPr>
        <w:spacing w:line="480" w:lineRule="atLeast"/>
        <w:ind w:right="163"/>
        <w:rPr>
          <w:b/>
          <w:sz w:val="24"/>
        </w:rPr>
      </w:pPr>
    </w:p>
    <w:p>
      <w:pPr>
        <w:spacing w:line="480" w:lineRule="atLeast"/>
        <w:ind w:firstLine="241" w:firstLineChars="100"/>
        <w:rPr>
          <w:rFonts w:hAnsi="宋体"/>
          <w:b/>
          <w:sz w:val="24"/>
        </w:rPr>
      </w:pPr>
      <w:r>
        <w:rPr>
          <w:rFonts w:hint="eastAsia" w:hAnsi="宋体"/>
          <w:b/>
          <w:sz w:val="24"/>
        </w:rPr>
        <w:t>出租方：厦门市政燃气投资发展有限公司                    （以下简称：“甲方”）</w:t>
      </w:r>
    </w:p>
    <w:p>
      <w:pPr>
        <w:tabs>
          <w:tab w:val="left" w:pos="7455"/>
        </w:tabs>
        <w:spacing w:line="480" w:lineRule="atLeast"/>
        <w:ind w:right="284" w:firstLine="241" w:firstLineChars="100"/>
        <w:rPr>
          <w:b/>
          <w:sz w:val="24"/>
        </w:rPr>
      </w:pPr>
      <w:r>
        <w:rPr>
          <w:rFonts w:hint="eastAsia" w:hAnsi="宋体"/>
          <w:b/>
          <w:sz w:val="24"/>
        </w:rPr>
        <w:t>代理方：厦门市政金鹭环物业有限公司</w:t>
      </w:r>
    </w:p>
    <w:p>
      <w:pPr>
        <w:tabs>
          <w:tab w:val="left" w:pos="7455"/>
        </w:tabs>
        <w:spacing w:line="480" w:lineRule="atLeast"/>
        <w:ind w:right="284" w:firstLine="236" w:firstLineChars="98"/>
        <w:rPr>
          <w:rFonts w:hAnsi="宋体"/>
          <w:b/>
          <w:sz w:val="24"/>
        </w:rPr>
      </w:pPr>
      <w:r>
        <w:rPr>
          <w:rFonts w:hint="eastAsia" w:hAnsi="宋体"/>
          <w:b/>
          <w:sz w:val="24"/>
        </w:rPr>
        <w:t>承租方：                                                （以下简称：“乙方”）</w:t>
      </w:r>
    </w:p>
    <w:p>
      <w:pPr>
        <w:tabs>
          <w:tab w:val="left" w:pos="7455"/>
        </w:tabs>
        <w:spacing w:line="480" w:lineRule="atLeast"/>
        <w:ind w:left="284" w:right="284"/>
        <w:rPr>
          <w:rFonts w:hAnsi="宋体"/>
          <w:b/>
          <w:sz w:val="24"/>
        </w:rPr>
      </w:pPr>
      <w:r>
        <w:rPr>
          <w:rFonts w:hint="eastAsia" w:hAnsi="宋体"/>
          <w:b/>
          <w:sz w:val="24"/>
        </w:rPr>
        <w:t>（统一社会信用代码或身份证号码）：</w:t>
      </w:r>
    </w:p>
    <w:p>
      <w:pPr>
        <w:tabs>
          <w:tab w:val="left" w:pos="7455"/>
        </w:tabs>
        <w:spacing w:line="480" w:lineRule="atLeast"/>
        <w:ind w:right="284"/>
        <w:rPr>
          <w:b/>
          <w:bCs/>
          <w:sz w:val="24"/>
        </w:rPr>
      </w:pPr>
    </w:p>
    <w:p>
      <w:pPr>
        <w:pStyle w:val="2"/>
        <w:tabs>
          <w:tab w:val="left" w:pos="7455"/>
          <w:tab w:val="left" w:pos="9781"/>
        </w:tabs>
        <w:spacing w:line="476" w:lineRule="exact"/>
        <w:ind w:left="284" w:right="-61" w:firstLine="480"/>
        <w:rPr>
          <w:rFonts w:hAnsi="宋体" w:eastAsia="宋体"/>
          <w:position w:val="6"/>
          <w:sz w:val="24"/>
        </w:rPr>
      </w:pPr>
      <w:r>
        <w:rPr>
          <w:rFonts w:hint="eastAsia" w:hAnsi="宋体" w:eastAsia="宋体"/>
          <w:position w:val="6"/>
          <w:sz w:val="24"/>
        </w:rPr>
        <w:t>甲方为本合同租赁物的所有权人，现委托代理方对租赁物进行招标选定中标人及负责后续租赁管理。乙方对租赁物状况有充分的了解，并愿意承租租赁物。甲、乙双方在平等、自愿、公平、诚信的基础上，经协商一致，根据中华人民共和国现行法律、法规，就双方房屋租赁事宜，达成如下协议：</w:t>
      </w:r>
    </w:p>
    <w:p>
      <w:pPr>
        <w:tabs>
          <w:tab w:val="left" w:pos="7455"/>
        </w:tabs>
        <w:spacing w:before="120" w:line="476" w:lineRule="exact"/>
        <w:ind w:left="284" w:right="284"/>
        <w:rPr>
          <w:b/>
          <w:position w:val="6"/>
          <w:sz w:val="24"/>
        </w:rPr>
      </w:pPr>
      <w:r>
        <w:rPr>
          <w:rFonts w:hint="eastAsia" w:hAnsi="宋体"/>
          <w:b/>
          <w:position w:val="6"/>
          <w:sz w:val="24"/>
        </w:rPr>
        <w:t>第一条：租赁物情况</w:t>
      </w:r>
    </w:p>
    <w:p>
      <w:pPr>
        <w:spacing w:line="476" w:lineRule="exact"/>
        <w:ind w:left="359" w:leftChars="171" w:firstLine="480" w:firstLineChars="200"/>
        <w:rPr>
          <w:rFonts w:ascii="Times New Roman" w:hAnsi="Times New Roman"/>
          <w:color w:val="000000"/>
          <w:sz w:val="24"/>
        </w:rPr>
      </w:pPr>
      <w:r>
        <w:rPr>
          <w:rFonts w:ascii="Times New Roman" w:hAnsi="Times New Roman"/>
          <w:sz w:val="24"/>
        </w:rPr>
        <w:t>甲方同意将</w:t>
      </w:r>
      <w:r>
        <w:rPr>
          <w:rFonts w:hint="eastAsia" w:ascii="Times New Roman" w:hAnsi="Times New Roman"/>
          <w:sz w:val="24"/>
          <w:lang w:eastAsia="zh-CN"/>
        </w:rPr>
        <w:t>地址位于</w:t>
      </w:r>
      <w:r>
        <w:rPr>
          <w:rFonts w:hint="eastAsia" w:ascii="Times New Roman" w:hAnsi="Times New Roman"/>
          <w:sz w:val="24"/>
        </w:rPr>
        <w:t>厦门市思明区湖滨南路51号湖滨名宫裙楼第</w:t>
      </w:r>
      <w:r>
        <w:rPr>
          <w:rFonts w:hint="eastAsia" w:ascii="Times New Roman" w:hAnsi="Times New Roman"/>
          <w:sz w:val="24"/>
          <w:lang w:eastAsia="zh-CN"/>
        </w:rPr>
        <w:t>五</w:t>
      </w:r>
      <w:r>
        <w:rPr>
          <w:rFonts w:hint="eastAsia" w:ascii="Times New Roman" w:hAnsi="Times New Roman"/>
          <w:sz w:val="24"/>
        </w:rPr>
        <w:t>层及</w:t>
      </w:r>
      <w:r>
        <w:rPr>
          <w:rFonts w:hint="eastAsia" w:ascii="宋体" w:hAnsi="宋体" w:cs="宋体"/>
          <w:sz w:val="24"/>
        </w:rPr>
        <w:t>地下车库一层</w:t>
      </w:r>
      <w:r>
        <w:rPr>
          <w:rFonts w:hint="eastAsia" w:ascii="宋体" w:hAnsi="宋体" w:cs="宋体"/>
          <w:sz w:val="24"/>
          <w:lang w:val="en-US" w:eastAsia="zh-CN"/>
        </w:rPr>
        <w:t>5</w:t>
      </w:r>
      <w:r>
        <w:rPr>
          <w:rFonts w:hint="eastAsia" w:ascii="宋体" w:hAnsi="宋体" w:cs="宋体"/>
          <w:sz w:val="24"/>
        </w:rPr>
        <w:t>号至</w:t>
      </w:r>
      <w:r>
        <w:rPr>
          <w:rFonts w:hint="eastAsia" w:ascii="宋体" w:hAnsi="宋体" w:cs="宋体"/>
          <w:sz w:val="24"/>
          <w:lang w:val="en-US" w:eastAsia="zh-CN"/>
        </w:rPr>
        <w:t>8</w:t>
      </w:r>
      <w:r>
        <w:rPr>
          <w:rFonts w:hint="eastAsia" w:ascii="宋体" w:hAnsi="宋体" w:cs="宋体"/>
          <w:sz w:val="24"/>
        </w:rPr>
        <w:t>号</w:t>
      </w:r>
      <w:r>
        <w:rPr>
          <w:rFonts w:ascii="Times New Roman" w:hAnsi="Times New Roman"/>
          <w:sz w:val="24"/>
        </w:rPr>
        <w:t>出租给乙方使用</w:t>
      </w:r>
      <w:r>
        <w:rPr>
          <w:rFonts w:hint="eastAsia" w:ascii="Times New Roman" w:hAnsi="Times New Roman"/>
          <w:sz w:val="24"/>
        </w:rPr>
        <w:t>，</w:t>
      </w:r>
      <w:r>
        <w:rPr>
          <w:rFonts w:hint="eastAsia" w:ascii="Times New Roman" w:hAnsi="Times New Roman"/>
          <w:sz w:val="24"/>
          <w:lang w:eastAsia="zh-CN"/>
        </w:rPr>
        <w:t>其中</w:t>
      </w:r>
      <w:r>
        <w:rPr>
          <w:rFonts w:hint="eastAsia" w:ascii="Times New Roman" w:hAnsi="Times New Roman"/>
          <w:sz w:val="24"/>
        </w:rPr>
        <w:t>第</w:t>
      </w:r>
      <w:r>
        <w:rPr>
          <w:rFonts w:hint="eastAsia" w:ascii="Times New Roman" w:hAnsi="Times New Roman"/>
          <w:sz w:val="24"/>
          <w:lang w:val="en-US" w:eastAsia="zh-CN"/>
        </w:rPr>
        <w:t>五</w:t>
      </w:r>
      <w:r>
        <w:rPr>
          <w:rFonts w:hint="eastAsia" w:ascii="Times New Roman" w:hAnsi="Times New Roman"/>
          <w:sz w:val="24"/>
        </w:rPr>
        <w:t>层建筑</w:t>
      </w:r>
      <w:r>
        <w:rPr>
          <w:rFonts w:hint="eastAsia" w:ascii="宋体" w:hAnsi="宋体" w:cs="宋体"/>
          <w:sz w:val="24"/>
        </w:rPr>
        <w:t>面积为</w:t>
      </w:r>
      <w:r>
        <w:rPr>
          <w:rFonts w:hint="eastAsia" w:ascii="宋体" w:hAnsi="宋体" w:cs="宋体"/>
          <w:sz w:val="24"/>
          <w:lang w:val="en-US" w:eastAsia="zh-CN"/>
        </w:rPr>
        <w:t>2192.01</w:t>
      </w:r>
      <w:r>
        <w:rPr>
          <w:rFonts w:hint="eastAsia" w:ascii="宋体" w:hAnsi="宋体" w:cs="宋体"/>
          <w:sz w:val="24"/>
        </w:rPr>
        <w:t>平方米</w:t>
      </w:r>
      <w:r>
        <w:rPr>
          <w:rFonts w:hint="eastAsia" w:ascii="宋体" w:hAnsi="宋体" w:cs="宋体"/>
          <w:sz w:val="24"/>
          <w:lang w:eastAsia="zh-CN"/>
        </w:rPr>
        <w:t>、</w:t>
      </w:r>
      <w:r>
        <w:rPr>
          <w:rFonts w:hint="eastAsia" w:ascii="宋体" w:hAnsi="宋体" w:cs="宋体"/>
          <w:sz w:val="24"/>
        </w:rPr>
        <w:t>地下车库一层</w:t>
      </w:r>
      <w:r>
        <w:rPr>
          <w:rFonts w:hint="eastAsia" w:ascii="宋体" w:hAnsi="宋体" w:cs="宋体"/>
          <w:sz w:val="24"/>
          <w:lang w:val="en-US" w:eastAsia="zh-CN"/>
        </w:rPr>
        <w:t>5</w:t>
      </w:r>
      <w:r>
        <w:rPr>
          <w:rFonts w:hint="eastAsia" w:ascii="宋体" w:hAnsi="宋体" w:cs="宋体"/>
          <w:sz w:val="24"/>
        </w:rPr>
        <w:t>号至</w:t>
      </w:r>
      <w:r>
        <w:rPr>
          <w:rFonts w:hint="eastAsia" w:ascii="宋体" w:hAnsi="宋体" w:cs="宋体"/>
          <w:sz w:val="24"/>
          <w:lang w:val="en-US" w:eastAsia="zh-CN"/>
        </w:rPr>
        <w:t>8</w:t>
      </w:r>
      <w:r>
        <w:rPr>
          <w:rFonts w:hint="eastAsia" w:ascii="宋体" w:hAnsi="宋体" w:cs="宋体"/>
          <w:sz w:val="24"/>
        </w:rPr>
        <w:t>号建筑面积合计为103.88平方米，总计出租面积为2295.89平方米</w:t>
      </w:r>
      <w:r>
        <w:rPr>
          <w:rFonts w:hAnsi="宋体"/>
          <w:sz w:val="24"/>
        </w:rPr>
        <w:t>；类型：</w:t>
      </w:r>
      <w:r>
        <w:rPr>
          <w:rFonts w:hint="eastAsia" w:hAnsi="宋体"/>
          <w:sz w:val="24"/>
        </w:rPr>
        <w:t>房屋</w:t>
      </w:r>
      <w:r>
        <w:rPr>
          <w:rFonts w:hint="eastAsia" w:ascii="宋体" w:hAnsi="宋体"/>
          <w:sz w:val="24"/>
        </w:rPr>
        <w:t>，车位；结构等级：良好；完损等级：完好。</w:t>
      </w:r>
    </w:p>
    <w:p>
      <w:pPr>
        <w:tabs>
          <w:tab w:val="left" w:pos="7455"/>
        </w:tabs>
        <w:spacing w:before="120" w:line="476" w:lineRule="exact"/>
        <w:ind w:left="283" w:leftChars="135" w:right="73" w:firstLine="600" w:firstLineChars="250"/>
        <w:rPr>
          <w:position w:val="6"/>
          <w:sz w:val="24"/>
        </w:rPr>
      </w:pPr>
      <w:r>
        <w:rPr>
          <w:rFonts w:hint="eastAsia"/>
          <w:position w:val="6"/>
          <w:sz w:val="24"/>
        </w:rPr>
        <w:t>乙方确认在签署本合同之前已认真察看并检查了该租赁物，充分了解了该租赁物及其配套设施情况，自愿按照该租赁物现状进行承租及接收。</w:t>
      </w:r>
    </w:p>
    <w:p>
      <w:pPr>
        <w:tabs>
          <w:tab w:val="left" w:pos="7455"/>
        </w:tabs>
        <w:spacing w:before="120" w:line="476" w:lineRule="exact"/>
        <w:ind w:left="284" w:right="284"/>
        <w:rPr>
          <w:rFonts w:ascii="Times New Roman" w:hAnsi="Times New Roman"/>
          <w:b/>
          <w:position w:val="6"/>
          <w:sz w:val="24"/>
        </w:rPr>
      </w:pPr>
      <w:r>
        <w:rPr>
          <w:rFonts w:ascii="Times New Roman" w:hAnsi="Times New Roman"/>
          <w:b/>
          <w:position w:val="6"/>
          <w:sz w:val="24"/>
        </w:rPr>
        <w:t>第二条</w:t>
      </w:r>
      <w:r>
        <w:rPr>
          <w:rFonts w:hint="eastAsia" w:ascii="Times New Roman" w:hAnsi="Times New Roman"/>
          <w:b/>
          <w:position w:val="6"/>
          <w:sz w:val="24"/>
        </w:rPr>
        <w:t>：</w:t>
      </w:r>
      <w:r>
        <w:rPr>
          <w:rFonts w:ascii="Times New Roman" w:hAnsi="Times New Roman"/>
          <w:b/>
          <w:position w:val="6"/>
          <w:sz w:val="24"/>
        </w:rPr>
        <w:t>租赁用途</w:t>
      </w:r>
    </w:p>
    <w:p>
      <w:pPr>
        <w:tabs>
          <w:tab w:val="left" w:pos="7455"/>
          <w:tab w:val="left" w:pos="9639"/>
        </w:tabs>
        <w:spacing w:line="476" w:lineRule="exact"/>
        <w:ind w:left="284" w:right="-61" w:firstLine="540"/>
        <w:rPr>
          <w:rFonts w:hAnsi="宋体"/>
          <w:position w:val="6"/>
          <w:sz w:val="24"/>
        </w:rPr>
      </w:pPr>
      <w:r>
        <w:rPr>
          <w:rFonts w:ascii="Times New Roman" w:hAnsi="Times New Roman"/>
          <w:position w:val="6"/>
          <w:sz w:val="24"/>
        </w:rPr>
        <w:t>乙方租赁用途作为</w:t>
      </w:r>
      <w:r>
        <w:rPr>
          <w:rFonts w:hint="eastAsia" w:ascii="Times New Roman" w:hAnsi="Times New Roman"/>
          <w:position w:val="6"/>
          <w:sz w:val="24"/>
          <w:u w:val="single"/>
        </w:rPr>
        <w:t xml:space="preserve">          </w:t>
      </w:r>
      <w:r>
        <w:rPr>
          <w:rFonts w:hint="eastAsia" w:ascii="Times New Roman" w:hAnsi="Times New Roman"/>
          <w:position w:val="6"/>
          <w:sz w:val="24"/>
        </w:rPr>
        <w:t>使用</w:t>
      </w:r>
      <w:r>
        <w:rPr>
          <w:rFonts w:ascii="Times New Roman" w:hAnsi="Times New Roman"/>
          <w:position w:val="6"/>
          <w:sz w:val="24"/>
        </w:rPr>
        <w:t>，不</w:t>
      </w:r>
      <w:r>
        <w:rPr>
          <w:rFonts w:hint="eastAsia" w:hAnsi="宋体"/>
          <w:position w:val="6"/>
          <w:sz w:val="24"/>
        </w:rPr>
        <w:t>得作为明火、重油烟、噪音扰民、污染周边环境及违法项目使用。</w:t>
      </w:r>
    </w:p>
    <w:p>
      <w:pPr>
        <w:tabs>
          <w:tab w:val="left" w:pos="7455"/>
          <w:tab w:val="left" w:pos="9639"/>
        </w:tabs>
        <w:spacing w:line="476" w:lineRule="exact"/>
        <w:ind w:left="284" w:right="-61" w:firstLine="540"/>
        <w:rPr>
          <w:rFonts w:ascii="Times New Roman" w:hAnsi="Times New Roman"/>
          <w:position w:val="6"/>
          <w:sz w:val="24"/>
        </w:rPr>
      </w:pPr>
      <w:r>
        <w:rPr>
          <w:rFonts w:hint="eastAsia" w:ascii="Times New Roman" w:hAnsi="Times New Roman"/>
          <w:position w:val="6"/>
          <w:sz w:val="24"/>
        </w:rPr>
        <w:t>乙方自行办理经营所需要的消防、卫生、环保、特行（特种行业许可证）等证照（如有），涉及需要甲方配合的，甲方将尽力协助乙方解决。</w:t>
      </w:r>
    </w:p>
    <w:p>
      <w:pPr>
        <w:tabs>
          <w:tab w:val="left" w:pos="7455"/>
        </w:tabs>
        <w:spacing w:before="120" w:line="476" w:lineRule="exact"/>
        <w:ind w:left="284" w:right="284"/>
        <w:rPr>
          <w:b/>
          <w:position w:val="6"/>
          <w:sz w:val="24"/>
        </w:rPr>
      </w:pPr>
      <w:r>
        <w:rPr>
          <w:rFonts w:hint="eastAsia" w:hAnsi="宋体"/>
          <w:b/>
          <w:position w:val="6"/>
          <w:sz w:val="24"/>
        </w:rPr>
        <w:t>第三条：租赁期限及免租金装修期</w:t>
      </w:r>
    </w:p>
    <w:p>
      <w:pPr>
        <w:spacing w:line="476" w:lineRule="exact"/>
        <w:ind w:left="283" w:leftChars="135" w:firstLine="564" w:firstLineChars="235"/>
        <w:rPr>
          <w:rFonts w:ascii="宋体" w:hAnsi="宋体" w:cs="宋体"/>
          <w:bCs/>
          <w:sz w:val="24"/>
        </w:rPr>
      </w:pPr>
      <w:r>
        <w:rPr>
          <w:rFonts w:hint="eastAsia" w:ascii="宋体" w:hAnsi="宋体"/>
          <w:sz w:val="24"/>
        </w:rPr>
        <w:t>租赁期</w:t>
      </w:r>
      <w:r>
        <w:rPr>
          <w:rFonts w:hint="eastAsia" w:ascii="宋体" w:hAnsi="宋体"/>
          <w:sz w:val="24"/>
          <w:u w:val="single"/>
        </w:rPr>
        <w:t xml:space="preserve">    </w:t>
      </w:r>
      <w:r>
        <w:rPr>
          <w:rFonts w:hint="eastAsia" w:ascii="宋体" w:hAnsi="宋体"/>
          <w:sz w:val="24"/>
        </w:rPr>
        <w:t>年，甲方从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日起将租赁物交付乙方使用，至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日收回。</w:t>
      </w:r>
      <w:r>
        <w:rPr>
          <w:rFonts w:hint="eastAsia" w:ascii="宋体" w:hAnsi="宋体" w:cs="宋体"/>
          <w:bCs/>
          <w:sz w:val="24"/>
        </w:rPr>
        <w:t>如甲方在上述日期未将租赁物交付乙方的，乙方同意展期，租赁期从实际交付之日起开始计算。免租金装修期为6个月，自</w:t>
      </w:r>
      <w:r>
        <w:rPr>
          <w:rFonts w:hint="eastAsia" w:ascii="宋体" w:hAnsi="宋体" w:cs="宋体"/>
          <w:bCs/>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r>
        <w:rPr>
          <w:rFonts w:hint="eastAsia" w:ascii="宋体" w:hAnsi="宋体" w:cs="宋体"/>
          <w:bCs/>
          <w:sz w:val="24"/>
        </w:rPr>
        <w:t>。</w:t>
      </w:r>
    </w:p>
    <w:p>
      <w:pPr>
        <w:tabs>
          <w:tab w:val="left" w:pos="7455"/>
        </w:tabs>
        <w:spacing w:before="120" w:line="476" w:lineRule="exact"/>
        <w:ind w:left="284" w:right="284"/>
        <w:rPr>
          <w:b/>
          <w:position w:val="6"/>
          <w:sz w:val="24"/>
        </w:rPr>
      </w:pPr>
      <w:r>
        <w:rPr>
          <w:rFonts w:hint="eastAsia" w:hAnsi="宋体"/>
          <w:b/>
          <w:position w:val="6"/>
          <w:sz w:val="24"/>
        </w:rPr>
        <w:t>第四条：租金及支付方式</w:t>
      </w:r>
    </w:p>
    <w:p>
      <w:pPr>
        <w:tabs>
          <w:tab w:val="left" w:pos="7455"/>
          <w:tab w:val="left" w:pos="8505"/>
        </w:tabs>
        <w:spacing w:before="120" w:line="476" w:lineRule="exact"/>
        <w:ind w:left="239" w:leftChars="114" w:right="-61" w:firstLine="480" w:firstLineChars="200"/>
        <w:rPr>
          <w:rFonts w:hAnsi="宋体"/>
          <w:position w:val="6"/>
          <w:sz w:val="24"/>
        </w:rPr>
      </w:pPr>
      <w:r>
        <w:rPr>
          <w:rFonts w:hint="eastAsia" w:ascii="宋体" w:hAnsi="宋体"/>
          <w:bCs/>
          <w:position w:val="6"/>
          <w:sz w:val="24"/>
        </w:rPr>
        <w:t>1.租金为</w:t>
      </w:r>
      <w:r>
        <w:rPr>
          <w:rFonts w:hint="eastAsia" w:ascii="宋体" w:hAnsi="宋体"/>
          <w:bCs/>
          <w:position w:val="6"/>
          <w:sz w:val="24"/>
          <w:u w:val="single"/>
        </w:rPr>
        <w:t xml:space="preserve">      </w:t>
      </w:r>
      <w:r>
        <w:rPr>
          <w:rFonts w:hint="eastAsia" w:ascii="宋体" w:hAnsi="宋体"/>
          <w:bCs/>
          <w:position w:val="6"/>
          <w:sz w:val="24"/>
        </w:rPr>
        <w:t>元/</w:t>
      </w:r>
      <w:r>
        <w:rPr>
          <w:rFonts w:hAnsi="宋体"/>
          <w:position w:val="6"/>
          <w:sz w:val="24"/>
        </w:rPr>
        <w:t>m</w:t>
      </w:r>
      <w:r>
        <w:rPr>
          <w:rFonts w:hAnsi="宋体"/>
          <w:position w:val="6"/>
          <w:sz w:val="24"/>
          <w:vertAlign w:val="superscript"/>
        </w:rPr>
        <w:t>2</w:t>
      </w:r>
      <w:r>
        <w:rPr>
          <w:rFonts w:hint="eastAsia" w:ascii="宋体" w:hAnsi="宋体"/>
          <w:bCs/>
          <w:position w:val="6"/>
          <w:sz w:val="24"/>
        </w:rPr>
        <w:t>/月，即月租金为人民币</w:t>
      </w:r>
      <w:r>
        <w:rPr>
          <w:rFonts w:hint="eastAsia" w:ascii="宋体" w:hAnsi="宋体"/>
          <w:bCs/>
          <w:position w:val="6"/>
          <w:sz w:val="24"/>
          <w:u w:val="single"/>
        </w:rPr>
        <w:t xml:space="preserve">             </w:t>
      </w:r>
      <w:r>
        <w:rPr>
          <w:rFonts w:hint="eastAsia" w:ascii="宋体" w:hAnsi="宋体"/>
          <w:bCs/>
          <w:position w:val="6"/>
          <w:sz w:val="24"/>
        </w:rPr>
        <w:t>元整</w:t>
      </w:r>
      <w:r>
        <w:rPr>
          <w:rFonts w:hint="eastAsia" w:hAnsi="宋体"/>
          <w:position w:val="6"/>
          <w:sz w:val="24"/>
        </w:rPr>
        <w:t>（￥</w:t>
      </w:r>
      <w:r>
        <w:rPr>
          <w:rFonts w:hint="eastAsia" w:hAnsi="宋体"/>
          <w:position w:val="6"/>
          <w:sz w:val="24"/>
          <w:u w:val="single"/>
        </w:rPr>
        <w:t xml:space="preserve">             </w:t>
      </w:r>
      <w:r>
        <w:rPr>
          <w:rFonts w:hint="eastAsia" w:hAnsi="宋体"/>
          <w:position w:val="6"/>
          <w:sz w:val="24"/>
        </w:rPr>
        <w:t>）。</w:t>
      </w:r>
    </w:p>
    <w:p>
      <w:pPr>
        <w:tabs>
          <w:tab w:val="left" w:pos="7455"/>
          <w:tab w:val="left" w:pos="8505"/>
        </w:tabs>
        <w:spacing w:before="120" w:line="476" w:lineRule="exact"/>
        <w:ind w:left="284" w:right="-61" w:firstLine="480"/>
        <w:rPr>
          <w:rFonts w:ascii="宋体" w:hAnsi="宋体"/>
          <w:bCs/>
          <w:position w:val="6"/>
          <w:sz w:val="24"/>
        </w:rPr>
      </w:pPr>
      <w:r>
        <w:rPr>
          <w:rFonts w:ascii="宋体" w:hAnsi="宋体"/>
          <w:bCs/>
          <w:position w:val="6"/>
          <w:sz w:val="24"/>
        </w:rPr>
        <w:t>2.</w:t>
      </w:r>
      <w:r>
        <w:rPr>
          <w:rFonts w:hint="eastAsia" w:ascii="宋体" w:hAnsi="宋体"/>
          <w:bCs/>
          <w:position w:val="6"/>
          <w:sz w:val="24"/>
        </w:rPr>
        <w:t>租金递增自租赁物交付之日起计算。递增具体方式为第一年至第二年不递增，第三年起每年以前一年为基础递增5%，即第一至第二年内月租金为</w:t>
      </w:r>
      <w:r>
        <w:rPr>
          <w:rFonts w:hint="eastAsia" w:ascii="宋体" w:hAnsi="宋体"/>
          <w:bCs/>
          <w:position w:val="6"/>
          <w:sz w:val="24"/>
          <w:u w:val="single"/>
        </w:rPr>
        <w:t xml:space="preserve">      </w:t>
      </w:r>
      <w:r>
        <w:rPr>
          <w:rFonts w:hint="eastAsia" w:ascii="宋体" w:hAnsi="宋体"/>
          <w:bCs/>
          <w:position w:val="6"/>
          <w:sz w:val="24"/>
        </w:rPr>
        <w:t>元，第三年内月租金为</w:t>
      </w:r>
      <w:r>
        <w:rPr>
          <w:rFonts w:hint="eastAsia" w:ascii="宋体" w:hAnsi="宋体"/>
          <w:bCs/>
          <w:position w:val="6"/>
          <w:sz w:val="24"/>
          <w:u w:val="single"/>
        </w:rPr>
        <w:t xml:space="preserve">       </w:t>
      </w:r>
      <w:r>
        <w:rPr>
          <w:rFonts w:hint="eastAsia" w:ascii="宋体" w:hAnsi="宋体"/>
          <w:bCs/>
          <w:position w:val="6"/>
          <w:sz w:val="24"/>
        </w:rPr>
        <w:t>元，第四年内月租金为</w:t>
      </w:r>
      <w:r>
        <w:rPr>
          <w:rFonts w:hint="eastAsia" w:ascii="宋体" w:hAnsi="宋体"/>
          <w:bCs/>
          <w:position w:val="6"/>
          <w:sz w:val="24"/>
          <w:u w:val="single"/>
        </w:rPr>
        <w:t xml:space="preserve">       </w:t>
      </w:r>
      <w:r>
        <w:rPr>
          <w:rFonts w:hint="eastAsia" w:ascii="宋体" w:hAnsi="宋体"/>
          <w:bCs/>
          <w:position w:val="6"/>
          <w:sz w:val="24"/>
        </w:rPr>
        <w:t>元，第五年内月租金为</w:t>
      </w:r>
      <w:r>
        <w:rPr>
          <w:rFonts w:hint="eastAsia" w:ascii="宋体" w:hAnsi="宋体"/>
          <w:bCs/>
          <w:position w:val="6"/>
          <w:sz w:val="24"/>
          <w:u w:val="single"/>
        </w:rPr>
        <w:t xml:space="preserve">       </w:t>
      </w:r>
      <w:r>
        <w:rPr>
          <w:rFonts w:hint="eastAsia" w:ascii="宋体" w:hAnsi="宋体"/>
          <w:bCs/>
          <w:position w:val="6"/>
          <w:sz w:val="24"/>
        </w:rPr>
        <w:t>元。</w:t>
      </w:r>
    </w:p>
    <w:p>
      <w:pPr>
        <w:tabs>
          <w:tab w:val="left" w:pos="7455"/>
          <w:tab w:val="left" w:pos="8505"/>
        </w:tabs>
        <w:spacing w:before="120" w:line="476" w:lineRule="exact"/>
        <w:ind w:left="284" w:right="-61" w:firstLine="480"/>
        <w:rPr>
          <w:rFonts w:hAnsi="宋体"/>
          <w:position w:val="6"/>
          <w:sz w:val="24"/>
        </w:rPr>
      </w:pPr>
      <w:r>
        <w:rPr>
          <w:rFonts w:hint="eastAsia" w:hAnsi="宋体"/>
          <w:position w:val="6"/>
          <w:sz w:val="24"/>
        </w:rPr>
        <w:t>3</w:t>
      </w:r>
      <w:r>
        <w:rPr>
          <w:rFonts w:hAnsi="宋体"/>
          <w:position w:val="6"/>
          <w:sz w:val="24"/>
        </w:rPr>
        <w:t>.</w:t>
      </w:r>
      <w:r>
        <w:rPr>
          <w:rFonts w:hint="eastAsia" w:hAnsi="宋体"/>
          <w:position w:val="6"/>
          <w:sz w:val="24"/>
        </w:rPr>
        <w:t>租金按季度支付一次，第一年至第二年每季度租金为人民币</w:t>
      </w:r>
      <w:r>
        <w:rPr>
          <w:rFonts w:hint="eastAsia" w:hAnsi="宋体"/>
          <w:position w:val="6"/>
          <w:sz w:val="24"/>
          <w:u w:val="single"/>
        </w:rPr>
        <w:t xml:space="preserve">        </w:t>
      </w:r>
      <w:r>
        <w:rPr>
          <w:rFonts w:hint="eastAsia" w:hAnsi="宋体"/>
          <w:position w:val="6"/>
          <w:sz w:val="24"/>
        </w:rPr>
        <w:t>元整（￥</w:t>
      </w:r>
      <w:r>
        <w:rPr>
          <w:rFonts w:hint="eastAsia" w:hAnsi="宋体"/>
          <w:position w:val="6"/>
          <w:sz w:val="24"/>
          <w:u w:val="single"/>
        </w:rPr>
        <w:t xml:space="preserve">    </w:t>
      </w:r>
      <w:r>
        <w:rPr>
          <w:rFonts w:hint="eastAsia" w:hAnsi="宋体"/>
          <w:position w:val="6"/>
          <w:sz w:val="24"/>
        </w:rPr>
        <w:t>），乙方应于本合同签订之日起三个工作日内付清第一季度租金，以后每季度租金应于本季度内前30日付清。</w:t>
      </w:r>
    </w:p>
    <w:p>
      <w:pPr>
        <w:tabs>
          <w:tab w:val="left" w:pos="7455"/>
          <w:tab w:val="left" w:pos="8505"/>
        </w:tabs>
        <w:spacing w:before="120" w:line="476" w:lineRule="exact"/>
        <w:ind w:left="284" w:right="-61" w:firstLine="480"/>
        <w:rPr>
          <w:rFonts w:hAnsi="宋体"/>
          <w:position w:val="6"/>
          <w:sz w:val="24"/>
        </w:rPr>
      </w:pPr>
      <w:r>
        <w:rPr>
          <w:rFonts w:hAnsi="宋体"/>
          <w:position w:val="6"/>
          <w:sz w:val="24"/>
        </w:rPr>
        <w:t>4.</w:t>
      </w:r>
      <w:r>
        <w:rPr>
          <w:rFonts w:hint="eastAsia" w:hAnsi="宋体"/>
          <w:position w:val="6"/>
          <w:sz w:val="24"/>
        </w:rPr>
        <w:t>凡拖欠租金及相关费用，每逾期一日，甲方按每季度租金总额0.</w:t>
      </w:r>
      <w:r>
        <w:rPr>
          <w:rFonts w:hAnsi="宋体"/>
          <w:position w:val="6"/>
          <w:sz w:val="24"/>
        </w:rPr>
        <w:t>1</w:t>
      </w:r>
      <w:r>
        <w:rPr>
          <w:position w:val="6"/>
          <w:sz w:val="24"/>
        </w:rPr>
        <w:t>%</w:t>
      </w:r>
      <w:r>
        <w:rPr>
          <w:rFonts w:hint="eastAsia" w:hAnsi="宋体"/>
          <w:position w:val="6"/>
          <w:sz w:val="24"/>
        </w:rPr>
        <w:t>加收违约金</w:t>
      </w:r>
      <w:r>
        <w:rPr>
          <w:rFonts w:hint="eastAsia"/>
          <w:color w:val="FF0000"/>
          <w:position w:val="6"/>
          <w:sz w:val="24"/>
        </w:rPr>
        <w:t>；</w:t>
      </w:r>
      <w:r>
        <w:rPr>
          <w:rFonts w:hint="eastAsia" w:hAnsi="宋体"/>
          <w:position w:val="6"/>
          <w:sz w:val="24"/>
        </w:rPr>
        <w:t>如逾期七日以上（含七日）仍未交清，甲方不仅有权停止乙方水电供应、解除合同，并追究乙方违约责任。同时，因此造成的一切损失均由乙方自行承担。</w:t>
      </w:r>
    </w:p>
    <w:p>
      <w:pPr>
        <w:tabs>
          <w:tab w:val="left" w:pos="7455"/>
          <w:tab w:val="left" w:pos="8505"/>
        </w:tabs>
        <w:spacing w:before="120" w:line="476" w:lineRule="exact"/>
        <w:ind w:right="284" w:firstLine="828" w:firstLineChars="345"/>
        <w:rPr>
          <w:rFonts w:hAnsi="宋体"/>
          <w:position w:val="6"/>
          <w:sz w:val="24"/>
        </w:rPr>
      </w:pPr>
      <w:r>
        <w:rPr>
          <w:rFonts w:hint="eastAsia" w:hAnsi="宋体"/>
          <w:position w:val="6"/>
          <w:sz w:val="24"/>
        </w:rPr>
        <w:t>5</w:t>
      </w:r>
      <w:r>
        <w:rPr>
          <w:rFonts w:hAnsi="宋体"/>
          <w:position w:val="6"/>
          <w:sz w:val="24"/>
        </w:rPr>
        <w:t>.</w:t>
      </w:r>
      <w:r>
        <w:rPr>
          <w:rFonts w:hint="eastAsia" w:hAnsi="宋体"/>
          <w:position w:val="6"/>
          <w:sz w:val="24"/>
        </w:rPr>
        <w:t>乙方应按时通过银行转账方式将应付租金支付至甲方如下指定银行账户，如有变更，以书面通知为准：</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户名：厦门市政燃气投资发展有限公司；</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账户：13553000000160719；</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开户行：华夏银行松柏支行；</w:t>
      </w:r>
    </w:p>
    <w:p>
      <w:pPr>
        <w:tabs>
          <w:tab w:val="left" w:pos="7455"/>
        </w:tabs>
        <w:spacing w:before="120" w:line="476" w:lineRule="exact"/>
        <w:ind w:left="284" w:right="284"/>
        <w:rPr>
          <w:b/>
          <w:position w:val="6"/>
          <w:sz w:val="24"/>
        </w:rPr>
      </w:pPr>
      <w:r>
        <w:rPr>
          <w:rFonts w:hint="eastAsia" w:hAnsi="宋体"/>
          <w:b/>
          <w:position w:val="6"/>
          <w:sz w:val="24"/>
        </w:rPr>
        <w:t>第五条：履约保证金（含水电押金）</w:t>
      </w:r>
    </w:p>
    <w:p>
      <w:pPr>
        <w:tabs>
          <w:tab w:val="left" w:pos="7455"/>
        </w:tabs>
        <w:spacing w:line="476" w:lineRule="exact"/>
        <w:ind w:left="239" w:leftChars="114" w:right="-61" w:firstLine="612" w:firstLineChars="255"/>
        <w:rPr>
          <w:rFonts w:hAnsi="宋体"/>
          <w:position w:val="6"/>
          <w:sz w:val="24"/>
        </w:rPr>
      </w:pPr>
      <w:r>
        <w:rPr>
          <w:rFonts w:hint="eastAsia" w:hAnsi="宋体"/>
          <w:position w:val="6"/>
          <w:sz w:val="24"/>
        </w:rPr>
        <w:t>1.租赁履约保证金为三个月租金（含一个月水电押金），即人民币</w:t>
      </w:r>
      <w:r>
        <w:rPr>
          <w:rFonts w:hint="eastAsia" w:hAnsi="宋体"/>
          <w:position w:val="6"/>
          <w:sz w:val="24"/>
          <w:u w:val="single"/>
        </w:rPr>
        <w:t xml:space="preserve">          </w:t>
      </w:r>
      <w:r>
        <w:rPr>
          <w:rFonts w:hint="eastAsia" w:hAnsi="宋体"/>
          <w:position w:val="6"/>
          <w:sz w:val="24"/>
        </w:rPr>
        <w:t>元整（￥</w:t>
      </w:r>
      <w:r>
        <w:rPr>
          <w:rFonts w:hint="eastAsia" w:hAnsi="宋体"/>
          <w:position w:val="6"/>
          <w:sz w:val="24"/>
          <w:u w:val="single"/>
        </w:rPr>
        <w:t xml:space="preserve">      </w:t>
      </w:r>
      <w:r>
        <w:rPr>
          <w:rFonts w:hint="eastAsia" w:hAnsi="宋体"/>
          <w:position w:val="6"/>
          <w:sz w:val="24"/>
        </w:rPr>
        <w:t>），乙方应于本合同签订之日起三个工作日内向甲方付清。合同履行期满，甲方待乙方将租用期间应承担的各种费用结清后并无任何违约的情况下十个工作日内无息退还乙方。</w:t>
      </w:r>
    </w:p>
    <w:p>
      <w:pPr>
        <w:tabs>
          <w:tab w:val="left" w:pos="7455"/>
          <w:tab w:val="left" w:pos="8505"/>
        </w:tabs>
        <w:spacing w:before="120" w:line="476" w:lineRule="exact"/>
        <w:ind w:left="283" w:leftChars="135" w:right="284" w:firstLine="424" w:firstLineChars="177"/>
        <w:rPr>
          <w:rFonts w:hAnsi="宋体"/>
          <w:position w:val="6"/>
          <w:sz w:val="24"/>
        </w:rPr>
      </w:pPr>
      <w:r>
        <w:rPr>
          <w:rFonts w:hint="eastAsia" w:hAnsi="宋体"/>
          <w:position w:val="6"/>
          <w:sz w:val="24"/>
        </w:rPr>
        <w:t>乙方应通过银行转账方式将应付履约保证金支付至如下指定银行账户：</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户名：厦门市政燃气投资发展有限公司；</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账户：13553000000160719；</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开户行：华夏银行松柏支行；</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2.如乙方拖欠甲方款项或因拖欠与租赁物有关之费用而可能导致甲方承担，甲方有权直接用履约保证金抵付而不必通知乙方同意，不足部分仍由乙方承担。如发生履约保证金抵付情况，甲方抵付后通知乙方，乙方接到通知后五个工作日内应将履约保证金补足至约定金额。</w:t>
      </w:r>
    </w:p>
    <w:p>
      <w:pPr>
        <w:tabs>
          <w:tab w:val="left" w:pos="7455"/>
        </w:tabs>
        <w:spacing w:before="120" w:line="476" w:lineRule="exact"/>
        <w:ind w:left="284" w:right="284"/>
        <w:rPr>
          <w:b/>
          <w:position w:val="6"/>
          <w:sz w:val="24"/>
        </w:rPr>
      </w:pPr>
      <w:r>
        <w:rPr>
          <w:rFonts w:hint="eastAsia" w:hAnsi="宋体"/>
          <w:b/>
          <w:position w:val="6"/>
          <w:sz w:val="24"/>
        </w:rPr>
        <w:t>第六条：租赁物的交付</w:t>
      </w:r>
    </w:p>
    <w:p>
      <w:pPr>
        <w:tabs>
          <w:tab w:val="left" w:pos="7455"/>
        </w:tabs>
        <w:spacing w:line="476" w:lineRule="exact"/>
        <w:ind w:left="284" w:right="284" w:firstLine="525"/>
        <w:rPr>
          <w:rFonts w:hAnsi="宋体"/>
          <w:position w:val="6"/>
          <w:sz w:val="24"/>
        </w:rPr>
      </w:pPr>
      <w:r>
        <w:rPr>
          <w:position w:val="6"/>
          <w:sz w:val="24"/>
        </w:rPr>
        <w:t>1</w:t>
      </w:r>
      <w:r>
        <w:rPr>
          <w:rFonts w:hint="eastAsia" w:hAnsi="宋体"/>
          <w:position w:val="6"/>
          <w:sz w:val="24"/>
        </w:rPr>
        <w:t>.乙方在向甲方付清上述合同规定租金及相关费用后可承租租赁物。</w:t>
      </w:r>
    </w:p>
    <w:p>
      <w:pPr>
        <w:tabs>
          <w:tab w:val="left" w:pos="7455"/>
        </w:tabs>
        <w:spacing w:line="476" w:lineRule="exact"/>
        <w:ind w:left="284" w:right="-61" w:firstLine="525"/>
        <w:rPr>
          <w:rFonts w:hAnsi="宋体"/>
          <w:position w:val="6"/>
          <w:sz w:val="24"/>
        </w:rPr>
      </w:pPr>
      <w:r>
        <w:rPr>
          <w:rFonts w:hAnsi="宋体"/>
          <w:position w:val="6"/>
          <w:sz w:val="24"/>
        </w:rPr>
        <w:t>2</w:t>
      </w:r>
      <w:r>
        <w:rPr>
          <w:rFonts w:hint="eastAsia" w:hAnsi="宋体"/>
          <w:position w:val="6"/>
          <w:sz w:val="24"/>
        </w:rPr>
        <w:t>.甲方按现状向乙方移交租赁物，并负责提供租赁物范围内的水电供应。租赁物范围内配套使用的配电房、水表及电表的最终管理权归甲方及代理方所有，乙方享有其日常使用权。如乙方因经营需要增容水电，乙方应当自行办理并承担由此产生的费用。</w:t>
      </w:r>
    </w:p>
    <w:p>
      <w:pPr>
        <w:tabs>
          <w:tab w:val="left" w:pos="7455"/>
        </w:tabs>
        <w:spacing w:line="476" w:lineRule="exact"/>
        <w:ind w:left="284" w:right="-61" w:firstLine="525"/>
        <w:rPr>
          <w:rFonts w:hAnsi="宋体"/>
          <w:position w:val="6"/>
          <w:sz w:val="24"/>
        </w:rPr>
      </w:pPr>
      <w:r>
        <w:rPr>
          <w:rFonts w:hint="eastAsia" w:hAnsi="宋体"/>
          <w:position w:val="6"/>
          <w:sz w:val="24"/>
        </w:rPr>
        <w:t>3.甲乙双方交付租赁物时水电表读数：电表表号（用户号）</w:t>
      </w:r>
      <w:r>
        <w:rPr>
          <w:rFonts w:hint="eastAsia" w:hAnsi="宋体"/>
          <w:position w:val="6"/>
          <w:sz w:val="24"/>
          <w:u w:val="single"/>
        </w:rPr>
        <w:t xml:space="preserve">       </w:t>
      </w:r>
      <w:r>
        <w:rPr>
          <w:rFonts w:hint="eastAsia" w:hAnsi="宋体"/>
          <w:position w:val="6"/>
          <w:sz w:val="24"/>
        </w:rPr>
        <w:t>，读数：</w:t>
      </w:r>
      <w:r>
        <w:rPr>
          <w:rFonts w:hint="eastAsia" w:hAnsi="宋体"/>
          <w:position w:val="6"/>
          <w:sz w:val="24"/>
          <w:u w:val="single"/>
        </w:rPr>
        <w:t xml:space="preserve">      </w:t>
      </w:r>
      <w:r>
        <w:rPr>
          <w:rFonts w:hint="eastAsia" w:hAnsi="宋体"/>
          <w:position w:val="6"/>
          <w:sz w:val="24"/>
        </w:rPr>
        <w:t>度；水表表号（用户号）</w:t>
      </w:r>
      <w:r>
        <w:rPr>
          <w:rFonts w:hint="eastAsia" w:hAnsi="宋体"/>
          <w:position w:val="6"/>
          <w:sz w:val="24"/>
          <w:u w:val="single"/>
        </w:rPr>
        <w:t xml:space="preserve">            </w:t>
      </w:r>
      <w:r>
        <w:rPr>
          <w:rFonts w:hint="eastAsia" w:hAnsi="宋体"/>
          <w:position w:val="6"/>
          <w:sz w:val="24"/>
        </w:rPr>
        <w:t>，读数：</w:t>
      </w:r>
      <w:r>
        <w:rPr>
          <w:rFonts w:hint="eastAsia" w:hAnsi="宋体"/>
          <w:position w:val="6"/>
          <w:sz w:val="24"/>
          <w:u w:val="single"/>
        </w:rPr>
        <w:t xml:space="preserve">          </w:t>
      </w:r>
      <w:r>
        <w:rPr>
          <w:rFonts w:hint="eastAsia" w:hAnsi="宋体"/>
          <w:position w:val="6"/>
          <w:sz w:val="24"/>
        </w:rPr>
        <w:t>吨；具体内容以移交手续为准。</w:t>
      </w:r>
    </w:p>
    <w:p>
      <w:pPr>
        <w:tabs>
          <w:tab w:val="left" w:pos="7455"/>
          <w:tab w:val="left" w:pos="9639"/>
        </w:tabs>
        <w:spacing w:line="476" w:lineRule="exact"/>
        <w:ind w:left="284" w:right="-61" w:firstLine="525"/>
        <w:rPr>
          <w:rFonts w:hAnsi="宋体"/>
          <w:position w:val="6"/>
          <w:sz w:val="24"/>
        </w:rPr>
      </w:pPr>
      <w:r>
        <w:rPr>
          <w:rFonts w:hint="eastAsia"/>
          <w:position w:val="6"/>
          <w:sz w:val="24"/>
        </w:rPr>
        <w:t>4</w:t>
      </w:r>
      <w:r>
        <w:rPr>
          <w:rFonts w:hint="eastAsia" w:hAnsi="宋体"/>
          <w:position w:val="6"/>
          <w:sz w:val="24"/>
        </w:rPr>
        <w:t>.乙方充分了解租赁物的现状及产权情况，愿意按现状租赁，并自行办理相关经营合法手续。</w:t>
      </w:r>
    </w:p>
    <w:p>
      <w:pPr>
        <w:tabs>
          <w:tab w:val="left" w:pos="7455"/>
        </w:tabs>
        <w:spacing w:line="476" w:lineRule="exact"/>
        <w:ind w:left="284" w:right="-61" w:firstLine="525"/>
        <w:rPr>
          <w:position w:val="6"/>
          <w:sz w:val="24"/>
        </w:rPr>
      </w:pPr>
      <w:r>
        <w:rPr>
          <w:rFonts w:hint="eastAsia"/>
          <w:position w:val="6"/>
          <w:sz w:val="24"/>
        </w:rPr>
        <w:t>5.甲方将通知乙方接收租赁物的具体日期，无论乙方是否于该日办理接收租赁物的手续，甲方通知乙方接收租赁物的日期即开始计算租赁期。</w:t>
      </w:r>
    </w:p>
    <w:p>
      <w:pPr>
        <w:tabs>
          <w:tab w:val="left" w:pos="7455"/>
        </w:tabs>
        <w:spacing w:before="120" w:line="476" w:lineRule="exact"/>
        <w:ind w:left="284" w:right="284"/>
        <w:rPr>
          <w:b/>
          <w:position w:val="6"/>
          <w:sz w:val="24"/>
        </w:rPr>
      </w:pPr>
      <w:r>
        <w:rPr>
          <w:rFonts w:hint="eastAsia" w:hAnsi="宋体"/>
          <w:b/>
          <w:position w:val="6"/>
          <w:sz w:val="24"/>
        </w:rPr>
        <w:t>第七条：租赁期其他费用及支付方式</w:t>
      </w:r>
    </w:p>
    <w:p>
      <w:pPr>
        <w:tabs>
          <w:tab w:val="left" w:pos="7455"/>
        </w:tabs>
        <w:spacing w:line="476" w:lineRule="exact"/>
        <w:ind w:left="284" w:right="-61" w:firstLine="525"/>
        <w:rPr>
          <w:rFonts w:hAnsi="宋体"/>
          <w:position w:val="6"/>
          <w:sz w:val="24"/>
        </w:rPr>
      </w:pPr>
      <w:r>
        <w:rPr>
          <w:position w:val="6"/>
          <w:sz w:val="24"/>
        </w:rPr>
        <w:t>1</w:t>
      </w:r>
      <w:r>
        <w:rPr>
          <w:rFonts w:hint="eastAsia" w:hAnsi="宋体"/>
          <w:position w:val="6"/>
          <w:sz w:val="24"/>
        </w:rPr>
        <w:t>.自承租之日起至乙方将租赁物交还甲方之日止，租赁物有关的物业管理费、公共维修金、水、电、煤气、通讯、有线电视、卫生、日常维护修缮等费用及与乙方使用租赁物产生的其他费用概由乙方承担，乙方应及时支付，否则视为延付租金并应承担本合同第四条的违约责任。</w:t>
      </w:r>
    </w:p>
    <w:p>
      <w:pPr>
        <w:tabs>
          <w:tab w:val="left" w:pos="7455"/>
        </w:tabs>
        <w:spacing w:line="520" w:lineRule="exact"/>
        <w:ind w:left="426" w:right="284" w:firstLine="422" w:firstLineChars="176"/>
        <w:rPr>
          <w:position w:val="6"/>
          <w:sz w:val="24"/>
        </w:rPr>
      </w:pPr>
      <w:r>
        <w:rPr>
          <w:rFonts w:hint="eastAsia"/>
          <w:position w:val="6"/>
          <w:sz w:val="24"/>
        </w:rPr>
        <w:t>2.</w:t>
      </w:r>
      <w:r>
        <w:rPr>
          <w:position w:val="6"/>
          <w:sz w:val="24"/>
        </w:rPr>
        <w:t>如若受政府政策调整导致物业管理费及相关费用调整，调整部分由乙方自行缴交于物业管理处，甲方</w:t>
      </w:r>
      <w:r>
        <w:rPr>
          <w:rFonts w:hint="eastAsia"/>
          <w:position w:val="6"/>
          <w:sz w:val="24"/>
        </w:rPr>
        <w:t>及代理方</w:t>
      </w:r>
      <w:r>
        <w:rPr>
          <w:position w:val="6"/>
          <w:sz w:val="24"/>
        </w:rPr>
        <w:t>概不负责。</w:t>
      </w:r>
    </w:p>
    <w:p>
      <w:pPr>
        <w:tabs>
          <w:tab w:val="left" w:pos="7455"/>
        </w:tabs>
        <w:spacing w:line="476" w:lineRule="exact"/>
        <w:ind w:left="284" w:right="284" w:firstLine="525"/>
        <w:rPr>
          <w:rFonts w:hAnsi="宋体"/>
          <w:position w:val="6"/>
          <w:sz w:val="24"/>
        </w:rPr>
      </w:pPr>
      <w:r>
        <w:rPr>
          <w:rFonts w:hint="eastAsia"/>
          <w:position w:val="6"/>
          <w:sz w:val="24"/>
        </w:rPr>
        <w:t>3</w:t>
      </w:r>
      <w:r>
        <w:rPr>
          <w:rFonts w:hint="eastAsia" w:hAnsi="宋体"/>
          <w:position w:val="6"/>
          <w:sz w:val="24"/>
        </w:rPr>
        <w:t>.租赁物租赁之税费由甲方承担。</w:t>
      </w:r>
    </w:p>
    <w:p>
      <w:pPr>
        <w:tabs>
          <w:tab w:val="left" w:pos="7455"/>
        </w:tabs>
        <w:spacing w:before="120" w:line="476" w:lineRule="exact"/>
        <w:ind w:left="284" w:right="284"/>
        <w:rPr>
          <w:b/>
          <w:position w:val="6"/>
          <w:sz w:val="24"/>
        </w:rPr>
      </w:pPr>
      <w:r>
        <w:rPr>
          <w:rFonts w:hint="eastAsia" w:hAnsi="宋体"/>
          <w:b/>
          <w:position w:val="6"/>
          <w:sz w:val="24"/>
        </w:rPr>
        <w:t>第八条：租赁物的装修及修缮</w:t>
      </w:r>
    </w:p>
    <w:p>
      <w:pPr>
        <w:tabs>
          <w:tab w:val="left" w:pos="7455"/>
        </w:tabs>
        <w:spacing w:line="476" w:lineRule="exact"/>
        <w:ind w:left="284" w:right="-61" w:firstLine="525"/>
        <w:rPr>
          <w:rFonts w:hAnsi="宋体"/>
          <w:position w:val="6"/>
          <w:sz w:val="24"/>
        </w:rPr>
      </w:pPr>
      <w:r>
        <w:rPr>
          <w:position w:val="6"/>
          <w:sz w:val="24"/>
        </w:rPr>
        <w:t>1</w:t>
      </w:r>
      <w:r>
        <w:rPr>
          <w:rFonts w:hint="eastAsia" w:hAnsi="宋体"/>
          <w:position w:val="6"/>
          <w:sz w:val="24"/>
        </w:rPr>
        <w:t>.乙方因使用需要，可以对租赁物进行装修改造，但其装修方案应向代理方报备，并根据装修消防法规视装修面积、用途等情况，判断是否需要通过消防部门及相关部门审核批准后方可施工，装修不能破坏房屋外墙及主体结构，否则甲方有权没收租赁物履约保证金并单方解除合同，其装修改造费用及由此产生的任何纠纷由乙方自行负责，甲方为恢复原状所支出的费用乙方应予赔偿。</w:t>
      </w:r>
    </w:p>
    <w:p>
      <w:pPr>
        <w:tabs>
          <w:tab w:val="left" w:pos="7455"/>
        </w:tabs>
        <w:spacing w:line="476" w:lineRule="exact"/>
        <w:ind w:left="284" w:right="-61" w:firstLine="525"/>
        <w:rPr>
          <w:rFonts w:hAnsi="宋体"/>
          <w:position w:val="6"/>
          <w:sz w:val="24"/>
        </w:rPr>
      </w:pPr>
      <w:r>
        <w:rPr>
          <w:position w:val="6"/>
          <w:sz w:val="24"/>
        </w:rPr>
        <w:t>2</w:t>
      </w:r>
      <w:r>
        <w:rPr>
          <w:rFonts w:hint="eastAsia" w:hAnsi="宋体"/>
          <w:position w:val="6"/>
          <w:sz w:val="24"/>
        </w:rPr>
        <w:t>.合同到期或退租提前终止时，租赁物装修不能移动部分无偿为甲方所有（包括外墙门窗、装修等），乙方不得要求任何补偿。如因装修或改造破坏租赁物部分甲方有权要求乙方恢复原状。乙方拒不恢复原状，甲方有权由租赁物履约保证金中扣除其恢复费用，不足部分乙方需继续缴纳金额至交足为止。</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3.租赁物所属设施的维修责任均由乙方负责。乙方拒不或拖延维修的，甲方可代为维修，费用由乙方承担。乙方检查、养护时需要甲方配合的，甲方应予配合。</w:t>
      </w:r>
    </w:p>
    <w:p>
      <w:pPr>
        <w:spacing w:line="476" w:lineRule="exact"/>
        <w:ind w:firstLine="219" w:firstLineChars="91"/>
        <w:rPr>
          <w:b/>
          <w:bCs/>
          <w:position w:val="6"/>
          <w:sz w:val="24"/>
        </w:rPr>
      </w:pPr>
      <w:r>
        <w:rPr>
          <w:rFonts w:hint="eastAsia" w:hAnsi="宋体"/>
          <w:b/>
          <w:position w:val="6"/>
          <w:sz w:val="24"/>
        </w:rPr>
        <w:t>第九条：</w:t>
      </w:r>
      <w:r>
        <w:rPr>
          <w:rFonts w:hint="eastAsia" w:hAnsi="宋体"/>
          <w:b/>
          <w:bCs/>
          <w:position w:val="6"/>
          <w:sz w:val="24"/>
        </w:rPr>
        <w:t>消防预防</w:t>
      </w:r>
    </w:p>
    <w:p>
      <w:pPr>
        <w:spacing w:line="476" w:lineRule="exact"/>
        <w:ind w:left="283" w:leftChars="135" w:firstLine="434" w:firstLineChars="181"/>
        <w:rPr>
          <w:sz w:val="24"/>
        </w:rPr>
      </w:pPr>
      <w:r>
        <w:rPr>
          <w:sz w:val="24"/>
        </w:rPr>
        <w:t>1</w:t>
      </w:r>
      <w:r>
        <w:rPr>
          <w:rFonts w:hint="eastAsia" w:hAnsi="宋体"/>
          <w:sz w:val="24"/>
        </w:rPr>
        <w:t>.乙方应遵守《中华人民共和国消防条例》，保护消防设施，做好消防工作预防火灾，发现火情要及时报告火警，并做好租赁范围的安全保卫工作。</w:t>
      </w:r>
    </w:p>
    <w:p>
      <w:pPr>
        <w:spacing w:line="476" w:lineRule="exact"/>
        <w:ind w:left="284" w:firstLine="432" w:firstLineChars="180"/>
        <w:rPr>
          <w:rFonts w:hAnsi="宋体"/>
          <w:sz w:val="24"/>
        </w:rPr>
      </w:pPr>
      <w:r>
        <w:rPr>
          <w:sz w:val="24"/>
        </w:rPr>
        <w:t>2</w:t>
      </w:r>
      <w:r>
        <w:rPr>
          <w:rFonts w:hint="eastAsia" w:hAnsi="宋体"/>
          <w:sz w:val="24"/>
        </w:rPr>
        <w:t>.乙方应与甲方签订《房屋租赁安全协议》，并严格遵照《房屋租赁安全协议》履行应尽责任。</w:t>
      </w:r>
    </w:p>
    <w:p>
      <w:pPr>
        <w:spacing w:line="476" w:lineRule="exact"/>
        <w:ind w:left="283" w:leftChars="135" w:firstLine="422" w:firstLineChars="176"/>
        <w:rPr>
          <w:rFonts w:hAnsi="宋体"/>
          <w:sz w:val="24"/>
        </w:rPr>
      </w:pPr>
      <w:r>
        <w:rPr>
          <w:rFonts w:hAnsi="宋体"/>
          <w:sz w:val="24"/>
        </w:rPr>
        <w:t>3.</w:t>
      </w:r>
      <w:r>
        <w:rPr>
          <w:rFonts w:hint="eastAsia" w:hAnsi="宋体"/>
          <w:sz w:val="24"/>
        </w:rPr>
        <w:t>租赁期间，甲方及代理方有权随时对租赁物进行安全检查，乙方应无条件予以配合。</w:t>
      </w:r>
    </w:p>
    <w:p>
      <w:pPr>
        <w:spacing w:line="476" w:lineRule="exact"/>
        <w:ind w:left="283" w:leftChars="135" w:firstLine="422" w:firstLineChars="176"/>
        <w:rPr>
          <w:position w:val="6"/>
          <w:sz w:val="24"/>
        </w:rPr>
      </w:pPr>
      <w:r>
        <w:rPr>
          <w:sz w:val="24"/>
        </w:rPr>
        <w:t>4</w:t>
      </w:r>
      <w:r>
        <w:rPr>
          <w:rFonts w:hint="eastAsia" w:hAnsi="宋体"/>
          <w:sz w:val="24"/>
        </w:rPr>
        <w:t>.租赁期间，租赁物的门前三包、综合治理及安全、保卫等工作，乙方应执行当地有关部门规定并承担全部责任和服从甲方及代理方监督检查。</w:t>
      </w:r>
    </w:p>
    <w:p>
      <w:pPr>
        <w:tabs>
          <w:tab w:val="left" w:pos="7455"/>
        </w:tabs>
        <w:spacing w:before="120" w:line="476" w:lineRule="exact"/>
        <w:ind w:left="284" w:right="284"/>
        <w:rPr>
          <w:b/>
          <w:position w:val="6"/>
          <w:sz w:val="24"/>
        </w:rPr>
      </w:pPr>
      <w:r>
        <w:rPr>
          <w:rFonts w:hint="eastAsia" w:hAnsi="宋体"/>
          <w:b/>
          <w:position w:val="6"/>
          <w:sz w:val="24"/>
        </w:rPr>
        <w:t>第十条：租赁物退还及续租事项</w:t>
      </w:r>
    </w:p>
    <w:p>
      <w:pPr>
        <w:pStyle w:val="3"/>
        <w:tabs>
          <w:tab w:val="left" w:pos="7455"/>
        </w:tabs>
        <w:spacing w:line="476" w:lineRule="exact"/>
        <w:ind w:left="284" w:leftChars="0" w:right="-61" w:rightChars="-29" w:firstLine="424" w:firstLineChars="177"/>
        <w:rPr>
          <w:rFonts w:ascii="Times New Roman"/>
          <w:sz w:val="24"/>
          <w:szCs w:val="24"/>
        </w:rPr>
      </w:pPr>
      <w:r>
        <w:rPr>
          <w:rFonts w:ascii="Times New Roman"/>
          <w:sz w:val="24"/>
          <w:szCs w:val="24"/>
        </w:rPr>
        <w:t>1</w:t>
      </w:r>
      <w:r>
        <w:rPr>
          <w:rFonts w:hint="eastAsia" w:ascii="Times New Roman"/>
          <w:sz w:val="24"/>
          <w:szCs w:val="24"/>
        </w:rPr>
        <w:t>.租赁期满（或合同提前终止），乙方应在期满之日（或合同解除之日）将租赁物恢复至租赁时原状归还甲方。逾期不交还的，乙方占用期间，应向甲方支付相当于租金金额</w:t>
      </w:r>
      <w:r>
        <w:rPr>
          <w:rFonts w:ascii="Times New Roman"/>
          <w:sz w:val="24"/>
          <w:szCs w:val="24"/>
        </w:rPr>
        <w:t>150%</w:t>
      </w:r>
      <w:r>
        <w:rPr>
          <w:rFonts w:hint="eastAsia" w:ascii="Times New Roman"/>
          <w:sz w:val="24"/>
          <w:szCs w:val="24"/>
        </w:rPr>
        <w:t>的租赁物占用费（即租赁物占用费的收取标准</w:t>
      </w:r>
      <w:r>
        <w:rPr>
          <w:rFonts w:ascii="Times New Roman"/>
          <w:sz w:val="24"/>
          <w:szCs w:val="24"/>
        </w:rPr>
        <w:t>=</w:t>
      </w:r>
      <w:r>
        <w:rPr>
          <w:rFonts w:hint="eastAsia" w:ascii="Times New Roman"/>
          <w:sz w:val="24"/>
          <w:szCs w:val="24"/>
        </w:rPr>
        <w:t>逾期占用时间×合同约定的租金金额×</w:t>
      </w:r>
      <w:r>
        <w:rPr>
          <w:rFonts w:ascii="Times New Roman"/>
          <w:sz w:val="24"/>
          <w:szCs w:val="24"/>
        </w:rPr>
        <w:t>150%</w:t>
      </w:r>
      <w:r>
        <w:rPr>
          <w:rFonts w:hint="eastAsia" w:ascii="Times New Roman"/>
          <w:sz w:val="24"/>
          <w:szCs w:val="24"/>
        </w:rPr>
        <w:t>）。乙方搬出时，若有家具杂物留置租赁物内，则甲方有权处理，乙方不得异议。</w:t>
      </w:r>
    </w:p>
    <w:p>
      <w:pPr>
        <w:pStyle w:val="3"/>
        <w:tabs>
          <w:tab w:val="left" w:pos="7455"/>
        </w:tabs>
        <w:spacing w:line="476" w:lineRule="exact"/>
        <w:ind w:left="284" w:leftChars="0" w:right="-61" w:rightChars="-29" w:firstLine="422" w:firstLineChars="176"/>
        <w:rPr>
          <w:rFonts w:ascii="Times New Roman"/>
          <w:sz w:val="24"/>
          <w:szCs w:val="24"/>
        </w:rPr>
      </w:pPr>
      <w:r>
        <w:rPr>
          <w:rFonts w:ascii="Times New Roman"/>
          <w:sz w:val="24"/>
          <w:szCs w:val="24"/>
        </w:rPr>
        <w:t>2</w:t>
      </w:r>
      <w:r>
        <w:rPr>
          <w:rFonts w:hint="eastAsia" w:ascii="Times New Roman"/>
          <w:sz w:val="24"/>
          <w:szCs w:val="24"/>
        </w:rPr>
        <w:t>.租赁期满，如甲方拟继续出租租赁物，乙方可根据甲方招租方式报名承租，在同等条件下，乙方有优先承租权。</w:t>
      </w:r>
    </w:p>
    <w:p>
      <w:pPr>
        <w:pStyle w:val="3"/>
        <w:tabs>
          <w:tab w:val="left" w:pos="7455"/>
        </w:tabs>
        <w:spacing w:line="476" w:lineRule="exact"/>
        <w:ind w:left="284" w:leftChars="0" w:right="-61" w:rightChars="-29" w:firstLine="424" w:firstLineChars="177"/>
        <w:rPr>
          <w:rFonts w:ascii="Times New Roman"/>
          <w:sz w:val="24"/>
          <w:szCs w:val="24"/>
        </w:rPr>
      </w:pPr>
      <w:r>
        <w:rPr>
          <w:rFonts w:ascii="Times New Roman"/>
          <w:sz w:val="24"/>
          <w:szCs w:val="24"/>
        </w:rPr>
        <w:t>3</w:t>
      </w:r>
      <w:r>
        <w:rPr>
          <w:rFonts w:hint="eastAsia" w:ascii="Times New Roman"/>
          <w:sz w:val="24"/>
          <w:szCs w:val="24"/>
        </w:rPr>
        <w:t>.租赁期满（或合同提前终止），乙方应在期满之日（或合同解除之日）起7日内将租赁物地址范围内办理的相关证照迁出租赁物，包括但不限于营业执照、特种行业许可证、卫生许可证及消防类证件等。逾期不迁出的，甲方有权向乙方要求支付占用费，占用费的收取标准</w:t>
      </w:r>
      <w:r>
        <w:rPr>
          <w:rFonts w:ascii="Times New Roman"/>
          <w:sz w:val="24"/>
          <w:szCs w:val="24"/>
        </w:rPr>
        <w:t>=</w:t>
      </w:r>
      <w:r>
        <w:rPr>
          <w:rFonts w:hint="eastAsia" w:ascii="Times New Roman"/>
          <w:sz w:val="24"/>
          <w:szCs w:val="24"/>
        </w:rPr>
        <w:t>逾期占用时间×合同约定的租金金额×</w:t>
      </w:r>
      <w:r>
        <w:rPr>
          <w:rFonts w:ascii="Times New Roman"/>
          <w:sz w:val="24"/>
          <w:szCs w:val="24"/>
        </w:rPr>
        <w:t>150%</w:t>
      </w:r>
      <w:r>
        <w:rPr>
          <w:rFonts w:hint="eastAsia" w:ascii="Times New Roman"/>
          <w:sz w:val="24"/>
          <w:szCs w:val="24"/>
        </w:rPr>
        <w:t>。</w:t>
      </w:r>
    </w:p>
    <w:p>
      <w:pPr>
        <w:tabs>
          <w:tab w:val="left" w:pos="7455"/>
        </w:tabs>
        <w:spacing w:line="476" w:lineRule="exact"/>
        <w:ind w:left="284" w:right="284" w:firstLine="76"/>
        <w:rPr>
          <w:b/>
          <w:bCs/>
          <w:sz w:val="24"/>
        </w:rPr>
      </w:pPr>
      <w:r>
        <w:rPr>
          <w:rFonts w:hint="eastAsia" w:hAnsi="宋体"/>
          <w:b/>
          <w:bCs/>
          <w:sz w:val="24"/>
        </w:rPr>
        <w:t>第十一条：出租方与承租方的变更</w:t>
      </w:r>
    </w:p>
    <w:p>
      <w:pPr>
        <w:spacing w:line="476" w:lineRule="exact"/>
        <w:ind w:left="357" w:leftChars="170" w:firstLine="350" w:firstLineChars="146"/>
        <w:rPr>
          <w:sz w:val="24"/>
        </w:rPr>
      </w:pPr>
      <w:r>
        <w:rPr>
          <w:sz w:val="24"/>
        </w:rPr>
        <w:t>1</w:t>
      </w:r>
      <w:r>
        <w:rPr>
          <w:rFonts w:hint="eastAsia" w:hAnsi="宋体"/>
          <w:sz w:val="24"/>
        </w:rPr>
        <w:t>.租赁期间，甲方如将租赁物所有权转移给第三方，不必征得乙方同意，但应通知乙方。租赁物所有权转移给第三方后，该第三方即成为本合同的当然甲方，享有原甲方的权利，承担原甲方的义务。</w:t>
      </w:r>
    </w:p>
    <w:p>
      <w:pPr>
        <w:tabs>
          <w:tab w:val="left" w:pos="7455"/>
          <w:tab w:val="left" w:pos="9639"/>
        </w:tabs>
        <w:spacing w:line="476" w:lineRule="exact"/>
        <w:ind w:left="360" w:right="-61" w:firstLine="349"/>
        <w:rPr>
          <w:rFonts w:hAnsi="宋体"/>
          <w:sz w:val="24"/>
        </w:rPr>
      </w:pPr>
      <w:r>
        <w:rPr>
          <w:sz w:val="24"/>
        </w:rPr>
        <w:t>2</w:t>
      </w:r>
      <w:r>
        <w:rPr>
          <w:rFonts w:hint="eastAsia" w:hAnsi="宋体"/>
          <w:sz w:val="24"/>
        </w:rPr>
        <w:t>.租赁期间，乙方未经甲方同意不得擅自将所承租的租赁物转租于他人使用。</w:t>
      </w:r>
    </w:p>
    <w:p>
      <w:pPr>
        <w:tabs>
          <w:tab w:val="left" w:pos="7455"/>
        </w:tabs>
        <w:spacing w:line="476" w:lineRule="exact"/>
        <w:ind w:left="284" w:right="284" w:firstLine="76"/>
        <w:rPr>
          <w:b/>
          <w:bCs/>
          <w:sz w:val="24"/>
        </w:rPr>
      </w:pPr>
      <w:r>
        <w:rPr>
          <w:rFonts w:hint="eastAsia" w:hAnsi="宋体"/>
          <w:b/>
          <w:bCs/>
          <w:sz w:val="24"/>
        </w:rPr>
        <w:t>第十二条：合同的变更、解除</w:t>
      </w:r>
    </w:p>
    <w:p>
      <w:pPr>
        <w:tabs>
          <w:tab w:val="left" w:pos="7455"/>
        </w:tabs>
        <w:spacing w:line="476" w:lineRule="exact"/>
        <w:ind w:left="359" w:leftChars="171" w:right="284" w:firstLine="348" w:firstLineChars="145"/>
        <w:rPr>
          <w:rFonts w:hAnsi="宋体"/>
          <w:position w:val="6"/>
          <w:sz w:val="24"/>
        </w:rPr>
      </w:pPr>
      <w:r>
        <w:rPr>
          <w:rFonts w:hint="eastAsia" w:hAnsi="宋体"/>
          <w:position w:val="6"/>
          <w:sz w:val="24"/>
        </w:rPr>
        <w:t>1.租赁期间，双方均不得擅自变更或解除合同，否则应承担三个月租金的违约金。</w:t>
      </w:r>
    </w:p>
    <w:p>
      <w:pPr>
        <w:tabs>
          <w:tab w:val="left" w:pos="7455"/>
        </w:tabs>
        <w:spacing w:line="476" w:lineRule="exact"/>
        <w:ind w:left="359" w:leftChars="171" w:right="284" w:firstLine="348" w:firstLineChars="145"/>
        <w:rPr>
          <w:rFonts w:hAnsi="宋体"/>
          <w:position w:val="6"/>
          <w:sz w:val="24"/>
        </w:rPr>
      </w:pPr>
      <w:r>
        <w:rPr>
          <w:rFonts w:hAnsi="宋体"/>
          <w:position w:val="6"/>
          <w:sz w:val="24"/>
        </w:rPr>
        <w:t>2</w:t>
      </w:r>
      <w:r>
        <w:rPr>
          <w:rFonts w:hint="eastAsia" w:hAnsi="宋体"/>
          <w:position w:val="6"/>
          <w:sz w:val="24"/>
        </w:rPr>
        <w:t>.在租赁期间，有下列情况之一的，双方均可变更或者解除合同：</w:t>
      </w:r>
    </w:p>
    <w:p>
      <w:pPr>
        <w:tabs>
          <w:tab w:val="left" w:pos="7455"/>
        </w:tabs>
        <w:spacing w:line="476" w:lineRule="exact"/>
        <w:ind w:right="284" w:firstLine="720" w:firstLineChars="300"/>
        <w:rPr>
          <w:rFonts w:hAnsi="宋体"/>
          <w:position w:val="6"/>
          <w:sz w:val="24"/>
        </w:rPr>
      </w:pPr>
      <w:r>
        <w:rPr>
          <w:rFonts w:hint="eastAsia" w:hAnsi="宋体"/>
          <w:position w:val="6"/>
          <w:sz w:val="24"/>
        </w:rPr>
        <w:t>（</w:t>
      </w:r>
      <w:r>
        <w:rPr>
          <w:rFonts w:hAnsi="宋体"/>
          <w:position w:val="6"/>
          <w:sz w:val="24"/>
        </w:rPr>
        <w:t>1</w:t>
      </w:r>
      <w:r>
        <w:rPr>
          <w:rFonts w:hint="eastAsia" w:hAnsi="宋体"/>
          <w:position w:val="6"/>
          <w:sz w:val="24"/>
        </w:rPr>
        <w:t>）因不可抗力因素使租赁物及其附属设施严重受损，致使本合同不能继续履行。</w:t>
      </w:r>
    </w:p>
    <w:p>
      <w:pPr>
        <w:tabs>
          <w:tab w:val="left" w:pos="7455"/>
        </w:tabs>
        <w:spacing w:line="476" w:lineRule="exact"/>
        <w:ind w:left="424" w:leftChars="202" w:right="-61" w:firstLine="292" w:firstLineChars="122"/>
        <w:rPr>
          <w:rFonts w:hAnsi="宋体"/>
          <w:position w:val="6"/>
          <w:sz w:val="24"/>
        </w:rPr>
      </w:pPr>
      <w:r>
        <w:rPr>
          <w:rFonts w:hint="eastAsia" w:hAnsi="宋体"/>
          <w:position w:val="6"/>
          <w:sz w:val="24"/>
        </w:rPr>
        <w:t>（</w:t>
      </w:r>
      <w:r>
        <w:rPr>
          <w:rFonts w:hAnsi="宋体"/>
          <w:position w:val="6"/>
          <w:sz w:val="24"/>
        </w:rPr>
        <w:t>2</w:t>
      </w:r>
      <w:r>
        <w:rPr>
          <w:rFonts w:hint="eastAsia" w:hAnsi="宋体"/>
          <w:position w:val="6"/>
          <w:sz w:val="24"/>
        </w:rPr>
        <w:t>）因国家政策需要征收、征用或拆迁乙方承租的租赁物，甲乙双方互不承担赔偿责任。相关损失补偿事宜根据届时的相关政策办理。</w:t>
      </w:r>
    </w:p>
    <w:p>
      <w:pPr>
        <w:tabs>
          <w:tab w:val="left" w:pos="7455"/>
        </w:tabs>
        <w:spacing w:line="476" w:lineRule="exact"/>
        <w:ind w:left="424" w:leftChars="202" w:right="-61" w:firstLine="292" w:firstLineChars="122"/>
        <w:rPr>
          <w:rFonts w:hAnsi="宋体"/>
          <w:position w:val="6"/>
          <w:sz w:val="24"/>
        </w:rPr>
      </w:pPr>
      <w:r>
        <w:rPr>
          <w:rFonts w:hint="eastAsia" w:hAnsi="宋体"/>
          <w:position w:val="6"/>
          <w:sz w:val="24"/>
        </w:rPr>
        <w:t>（</w:t>
      </w:r>
      <w:r>
        <w:rPr>
          <w:rFonts w:hAnsi="宋体"/>
          <w:position w:val="6"/>
          <w:sz w:val="24"/>
        </w:rPr>
        <w:t>3</w:t>
      </w:r>
      <w:r>
        <w:rPr>
          <w:rFonts w:hint="eastAsia" w:hAnsi="宋体"/>
          <w:position w:val="6"/>
          <w:sz w:val="24"/>
        </w:rPr>
        <w:t>）因地震、台风、洪水、战争等不可抗力因素导致租赁物及其附属设施损坏，造成本合同在客观上不能继续履行的。</w:t>
      </w:r>
    </w:p>
    <w:p>
      <w:pPr>
        <w:tabs>
          <w:tab w:val="left" w:pos="7455"/>
        </w:tabs>
        <w:spacing w:line="476" w:lineRule="exact"/>
        <w:ind w:left="359" w:leftChars="171" w:right="-61" w:firstLine="348" w:firstLineChars="145"/>
        <w:rPr>
          <w:position w:val="6"/>
          <w:sz w:val="24"/>
        </w:rPr>
      </w:pPr>
      <w:r>
        <w:rPr>
          <w:position w:val="6"/>
          <w:sz w:val="24"/>
        </w:rPr>
        <w:t>3</w:t>
      </w:r>
      <w:r>
        <w:rPr>
          <w:rFonts w:hint="eastAsia" w:hAnsi="宋体"/>
          <w:position w:val="6"/>
          <w:sz w:val="24"/>
        </w:rPr>
        <w:t>.在租赁期间，双方签订《租赁负面清单》及《廉洁协议书》，乙方有清单及协议书内行为或下列情形之一的，甲方有权解除合同，并没收乙方履约保证金作为违约赔偿金，如没收的履约保证金不足补偿损失，甲方还有权要求乙方赔偿超过部分之损失。</w:t>
      </w:r>
    </w:p>
    <w:p>
      <w:pPr>
        <w:tabs>
          <w:tab w:val="left" w:pos="7455"/>
        </w:tabs>
        <w:spacing w:line="476" w:lineRule="exact"/>
        <w:ind w:left="718" w:leftChars="342" w:right="284"/>
        <w:rPr>
          <w:position w:val="6"/>
          <w:sz w:val="24"/>
        </w:rPr>
      </w:pPr>
      <w:r>
        <w:rPr>
          <w:rFonts w:hint="eastAsia" w:hAnsi="宋体"/>
          <w:position w:val="6"/>
          <w:sz w:val="24"/>
        </w:rPr>
        <w:t>（</w:t>
      </w:r>
      <w:r>
        <w:rPr>
          <w:position w:val="6"/>
          <w:sz w:val="24"/>
        </w:rPr>
        <w:t>1</w:t>
      </w:r>
      <w:r>
        <w:rPr>
          <w:rFonts w:hint="eastAsia" w:hAnsi="宋体"/>
          <w:position w:val="6"/>
          <w:sz w:val="24"/>
        </w:rPr>
        <w:t>）擅自将租赁物转租于他人使用。</w:t>
      </w:r>
    </w:p>
    <w:p>
      <w:pPr>
        <w:tabs>
          <w:tab w:val="left" w:pos="7455"/>
        </w:tabs>
        <w:spacing w:line="476" w:lineRule="exact"/>
        <w:ind w:right="284" w:firstLine="720" w:firstLineChars="300"/>
        <w:rPr>
          <w:position w:val="6"/>
          <w:sz w:val="24"/>
        </w:rPr>
      </w:pPr>
      <w:r>
        <w:rPr>
          <w:rFonts w:hint="eastAsia" w:hAnsi="宋体"/>
          <w:position w:val="6"/>
          <w:sz w:val="24"/>
        </w:rPr>
        <w:t>（</w:t>
      </w:r>
      <w:r>
        <w:rPr>
          <w:position w:val="6"/>
          <w:sz w:val="24"/>
        </w:rPr>
        <w:t>2</w:t>
      </w:r>
      <w:r>
        <w:rPr>
          <w:rFonts w:hint="eastAsia" w:hAnsi="宋体"/>
          <w:position w:val="6"/>
          <w:sz w:val="24"/>
        </w:rPr>
        <w:t>）擅自损坏租赁物结构、改变租赁物的内部结构或破坏外墙。</w:t>
      </w:r>
    </w:p>
    <w:p>
      <w:pPr>
        <w:tabs>
          <w:tab w:val="left" w:pos="7455"/>
        </w:tabs>
        <w:spacing w:line="476" w:lineRule="exact"/>
        <w:ind w:right="284" w:firstLine="720" w:firstLineChars="300"/>
        <w:rPr>
          <w:position w:val="6"/>
          <w:sz w:val="24"/>
        </w:rPr>
      </w:pPr>
      <w:r>
        <w:rPr>
          <w:rFonts w:hint="eastAsia"/>
          <w:position w:val="6"/>
          <w:sz w:val="24"/>
        </w:rPr>
        <w:t>（</w:t>
      </w:r>
      <w:r>
        <w:rPr>
          <w:position w:val="6"/>
          <w:sz w:val="24"/>
        </w:rPr>
        <w:t>3</w:t>
      </w:r>
      <w:r>
        <w:rPr>
          <w:rFonts w:hint="eastAsia"/>
          <w:position w:val="6"/>
          <w:sz w:val="24"/>
        </w:rPr>
        <w:t>）</w:t>
      </w:r>
      <w:r>
        <w:rPr>
          <w:rFonts w:hint="eastAsia" w:hAnsi="宋体"/>
          <w:position w:val="6"/>
          <w:sz w:val="24"/>
        </w:rPr>
        <w:t>未经甲方书面同意擅自对租赁物内外部进行装修和搭盖。</w:t>
      </w:r>
    </w:p>
    <w:p>
      <w:pPr>
        <w:tabs>
          <w:tab w:val="left" w:pos="7455"/>
        </w:tabs>
        <w:spacing w:line="476" w:lineRule="exact"/>
        <w:ind w:left="718" w:leftChars="342" w:right="284"/>
        <w:rPr>
          <w:rFonts w:hAnsi="宋体"/>
          <w:position w:val="6"/>
          <w:sz w:val="24"/>
        </w:rPr>
      </w:pPr>
      <w:r>
        <w:rPr>
          <w:rFonts w:hint="eastAsia" w:hAnsi="宋体"/>
          <w:position w:val="6"/>
          <w:sz w:val="24"/>
        </w:rPr>
        <w:t>（</w:t>
      </w:r>
      <w:r>
        <w:rPr>
          <w:position w:val="6"/>
          <w:sz w:val="24"/>
        </w:rPr>
        <w:t>4</w:t>
      </w:r>
      <w:r>
        <w:rPr>
          <w:rFonts w:hint="eastAsia" w:hAnsi="宋体"/>
          <w:position w:val="6"/>
          <w:sz w:val="24"/>
        </w:rPr>
        <w:t>）拖欠租金及相关费用累计达</w:t>
      </w:r>
      <w:r>
        <w:rPr>
          <w:rFonts w:hint="eastAsia"/>
          <w:position w:val="6"/>
          <w:sz w:val="24"/>
        </w:rPr>
        <w:t>30</w:t>
      </w:r>
      <w:r>
        <w:rPr>
          <w:rFonts w:hint="eastAsia" w:hAnsi="宋体"/>
          <w:position w:val="6"/>
          <w:sz w:val="24"/>
        </w:rPr>
        <w:t>天。</w:t>
      </w:r>
    </w:p>
    <w:p>
      <w:pPr>
        <w:tabs>
          <w:tab w:val="left" w:pos="7455"/>
        </w:tabs>
        <w:spacing w:line="476" w:lineRule="exact"/>
        <w:ind w:left="718" w:leftChars="342" w:right="284"/>
        <w:rPr>
          <w:rFonts w:hAnsi="宋体"/>
          <w:position w:val="6"/>
          <w:sz w:val="24"/>
        </w:rPr>
      </w:pPr>
      <w:r>
        <w:rPr>
          <w:rFonts w:hint="eastAsia" w:hAnsi="宋体"/>
          <w:position w:val="6"/>
          <w:sz w:val="24"/>
        </w:rPr>
        <w:t>（</w:t>
      </w:r>
      <w:r>
        <w:rPr>
          <w:rFonts w:hAnsi="宋体"/>
          <w:position w:val="6"/>
          <w:sz w:val="24"/>
        </w:rPr>
        <w:t>5</w:t>
      </w:r>
      <w:r>
        <w:rPr>
          <w:rFonts w:hint="eastAsia" w:hAnsi="宋体"/>
          <w:position w:val="6"/>
          <w:sz w:val="24"/>
        </w:rPr>
        <w:t>）无正当理由闲置达</w:t>
      </w:r>
      <w:r>
        <w:rPr>
          <w:rFonts w:hAnsi="宋体"/>
          <w:position w:val="6"/>
          <w:sz w:val="24"/>
        </w:rPr>
        <w:t>1</w:t>
      </w:r>
      <w:r>
        <w:rPr>
          <w:rFonts w:hint="eastAsia" w:hAnsi="宋体"/>
          <w:position w:val="6"/>
          <w:sz w:val="24"/>
        </w:rPr>
        <w:t>个月。</w:t>
      </w:r>
    </w:p>
    <w:p>
      <w:pPr>
        <w:tabs>
          <w:tab w:val="left" w:pos="7455"/>
        </w:tabs>
        <w:spacing w:line="476" w:lineRule="exact"/>
        <w:ind w:left="718" w:leftChars="342" w:right="284"/>
        <w:rPr>
          <w:position w:val="6"/>
          <w:sz w:val="24"/>
        </w:rPr>
      </w:pPr>
      <w:r>
        <w:rPr>
          <w:rFonts w:hint="eastAsia" w:hAnsi="宋体"/>
          <w:position w:val="6"/>
          <w:sz w:val="24"/>
        </w:rPr>
        <w:t>（</w:t>
      </w:r>
      <w:r>
        <w:rPr>
          <w:rFonts w:hAnsi="宋体"/>
          <w:position w:val="6"/>
          <w:sz w:val="24"/>
        </w:rPr>
        <w:t>6</w:t>
      </w:r>
      <w:r>
        <w:rPr>
          <w:rFonts w:hint="eastAsia" w:hAnsi="宋体"/>
          <w:position w:val="6"/>
          <w:sz w:val="24"/>
        </w:rPr>
        <w:t>）故意损坏租赁物。</w:t>
      </w:r>
    </w:p>
    <w:p>
      <w:pPr>
        <w:tabs>
          <w:tab w:val="left" w:pos="7455"/>
        </w:tabs>
        <w:spacing w:line="476" w:lineRule="exact"/>
        <w:ind w:left="718" w:leftChars="342" w:right="284"/>
        <w:rPr>
          <w:position w:val="6"/>
          <w:sz w:val="24"/>
        </w:rPr>
      </w:pPr>
      <w:r>
        <w:rPr>
          <w:rFonts w:hint="eastAsia" w:hAnsi="宋体"/>
          <w:position w:val="6"/>
          <w:sz w:val="24"/>
        </w:rPr>
        <w:t>（</w:t>
      </w:r>
      <w:r>
        <w:rPr>
          <w:position w:val="6"/>
          <w:sz w:val="24"/>
        </w:rPr>
        <w:t>7</w:t>
      </w:r>
      <w:r>
        <w:rPr>
          <w:rFonts w:hint="eastAsia" w:hAnsi="宋体"/>
          <w:position w:val="6"/>
          <w:sz w:val="24"/>
        </w:rPr>
        <w:t>）擅自改变租赁物用途，或进行违法活动。</w:t>
      </w:r>
    </w:p>
    <w:p>
      <w:pPr>
        <w:tabs>
          <w:tab w:val="left" w:pos="7455"/>
        </w:tabs>
        <w:spacing w:line="476" w:lineRule="exact"/>
        <w:ind w:left="718" w:leftChars="342" w:right="284"/>
        <w:rPr>
          <w:rFonts w:hAnsi="宋体"/>
          <w:position w:val="6"/>
          <w:sz w:val="24"/>
        </w:rPr>
      </w:pPr>
      <w:r>
        <w:rPr>
          <w:rFonts w:hint="eastAsia" w:hAnsi="宋体"/>
          <w:position w:val="6"/>
          <w:sz w:val="24"/>
        </w:rPr>
        <w:t>（</w:t>
      </w:r>
      <w:r>
        <w:rPr>
          <w:position w:val="6"/>
          <w:sz w:val="24"/>
        </w:rPr>
        <w:t>8</w:t>
      </w:r>
      <w:r>
        <w:rPr>
          <w:rFonts w:hint="eastAsia" w:hAnsi="宋体"/>
          <w:position w:val="6"/>
          <w:sz w:val="24"/>
        </w:rPr>
        <w:t>）违反消防相关规定，不听从甲方及代理方纠正。</w:t>
      </w:r>
    </w:p>
    <w:p>
      <w:pPr>
        <w:tabs>
          <w:tab w:val="left" w:pos="7455"/>
        </w:tabs>
        <w:spacing w:line="476" w:lineRule="exact"/>
        <w:ind w:left="718" w:leftChars="342" w:right="284"/>
        <w:rPr>
          <w:rFonts w:hAnsi="宋体"/>
          <w:position w:val="6"/>
          <w:sz w:val="24"/>
        </w:rPr>
      </w:pPr>
      <w:r>
        <w:rPr>
          <w:rFonts w:hint="eastAsia" w:hAnsi="宋体"/>
          <w:position w:val="6"/>
          <w:sz w:val="24"/>
        </w:rPr>
        <w:t>（</w:t>
      </w:r>
      <w:r>
        <w:rPr>
          <w:rFonts w:hAnsi="宋体"/>
          <w:position w:val="6"/>
          <w:sz w:val="24"/>
        </w:rPr>
        <w:t>9</w:t>
      </w:r>
      <w:r>
        <w:rPr>
          <w:rFonts w:hint="eastAsia" w:hAnsi="宋体"/>
          <w:position w:val="6"/>
          <w:sz w:val="24"/>
        </w:rPr>
        <w:t>）未取得合法经营手续。</w:t>
      </w:r>
    </w:p>
    <w:p>
      <w:pPr>
        <w:tabs>
          <w:tab w:val="left" w:pos="7455"/>
        </w:tabs>
        <w:spacing w:line="476" w:lineRule="exact"/>
        <w:ind w:right="284" w:firstLine="720" w:firstLineChars="300"/>
        <w:rPr>
          <w:rFonts w:ascii="宋体" w:hAnsi="宋体" w:cs="宋体"/>
          <w:bCs/>
          <w:position w:val="6"/>
          <w:sz w:val="24"/>
        </w:rPr>
      </w:pPr>
      <w:r>
        <w:rPr>
          <w:rFonts w:hint="eastAsia" w:ascii="宋体" w:hAnsi="宋体" w:cs="宋体"/>
          <w:bCs/>
          <w:position w:val="6"/>
          <w:sz w:val="24"/>
        </w:rPr>
        <w:t>（1</w:t>
      </w:r>
      <w:r>
        <w:rPr>
          <w:rFonts w:ascii="宋体" w:hAnsi="宋体" w:cs="宋体"/>
          <w:bCs/>
          <w:position w:val="6"/>
          <w:sz w:val="24"/>
        </w:rPr>
        <w:t>0</w:t>
      </w:r>
      <w:r>
        <w:rPr>
          <w:rFonts w:hint="eastAsia" w:ascii="宋体" w:hAnsi="宋体" w:cs="宋体"/>
          <w:bCs/>
          <w:position w:val="6"/>
          <w:sz w:val="24"/>
        </w:rPr>
        <w:t>）乙方在本租赁物的招投标阶段存在串通等情形的。</w:t>
      </w:r>
    </w:p>
    <w:p>
      <w:pPr>
        <w:spacing w:line="476" w:lineRule="exact"/>
        <w:ind w:left="359" w:leftChars="171" w:firstLine="348" w:firstLineChars="145"/>
        <w:rPr>
          <w:sz w:val="24"/>
        </w:rPr>
      </w:pPr>
      <w:r>
        <w:rPr>
          <w:position w:val="6"/>
          <w:sz w:val="24"/>
        </w:rPr>
        <w:t>4</w:t>
      </w:r>
      <w:r>
        <w:rPr>
          <w:rFonts w:hint="eastAsia"/>
          <w:position w:val="6"/>
          <w:sz w:val="24"/>
        </w:rPr>
        <w:t>.合同到期或乙方违反本条第3款规定提前解除合同，乙方应在接到甲方通知后将租赁物腾空交付甲方营业，逾期不搬视为乙方放弃租赁物</w:t>
      </w:r>
      <w:r>
        <w:rPr>
          <w:rFonts w:hint="eastAsia" w:hAnsi="宋体"/>
          <w:position w:val="6"/>
          <w:sz w:val="24"/>
        </w:rPr>
        <w:t>内</w:t>
      </w:r>
      <w:r>
        <w:rPr>
          <w:rFonts w:hint="eastAsia"/>
          <w:position w:val="6"/>
          <w:sz w:val="24"/>
        </w:rPr>
        <w:t>所有物品处置权，交由甲方以无主弃物处置。</w:t>
      </w:r>
    </w:p>
    <w:p>
      <w:pPr>
        <w:spacing w:line="476" w:lineRule="exact"/>
        <w:ind w:firstLine="241" w:firstLineChars="100"/>
        <w:outlineLvl w:val="0"/>
        <w:rPr>
          <w:b/>
          <w:sz w:val="24"/>
        </w:rPr>
      </w:pPr>
      <w:r>
        <w:rPr>
          <w:rFonts w:hint="eastAsia" w:hAnsi="宋体"/>
          <w:b/>
          <w:sz w:val="24"/>
        </w:rPr>
        <w:t>第十三条：争议解决办法</w:t>
      </w:r>
    </w:p>
    <w:p>
      <w:pPr>
        <w:pStyle w:val="3"/>
        <w:tabs>
          <w:tab w:val="left" w:pos="7455"/>
        </w:tabs>
        <w:spacing w:line="476" w:lineRule="exact"/>
        <w:ind w:left="420" w:leftChars="0" w:right="-61" w:rightChars="-29" w:firstLine="288" w:firstLineChars="120"/>
        <w:rPr>
          <w:rFonts w:ascii="Times New Roman"/>
          <w:sz w:val="24"/>
          <w:szCs w:val="24"/>
        </w:rPr>
      </w:pPr>
      <w:r>
        <w:rPr>
          <w:rFonts w:ascii="Times New Roman"/>
          <w:sz w:val="24"/>
          <w:szCs w:val="24"/>
        </w:rPr>
        <w:t>1</w:t>
      </w:r>
      <w:r>
        <w:rPr>
          <w:rFonts w:hint="eastAsia" w:ascii="Times New Roman"/>
          <w:sz w:val="24"/>
          <w:szCs w:val="24"/>
        </w:rPr>
        <w:t>.争议的解决</w:t>
      </w:r>
    </w:p>
    <w:p>
      <w:pPr>
        <w:pStyle w:val="3"/>
        <w:tabs>
          <w:tab w:val="left" w:pos="7455"/>
        </w:tabs>
        <w:spacing w:line="476" w:lineRule="exact"/>
        <w:ind w:left="420" w:leftChars="0" w:right="-61" w:rightChars="-29" w:firstLine="288" w:firstLineChars="120"/>
        <w:rPr>
          <w:rFonts w:ascii="Times New Roman"/>
          <w:sz w:val="24"/>
          <w:szCs w:val="24"/>
        </w:rPr>
      </w:pPr>
      <w:r>
        <w:rPr>
          <w:rFonts w:hint="eastAsia" w:ascii="Times New Roman"/>
          <w:sz w:val="24"/>
          <w:szCs w:val="24"/>
        </w:rPr>
        <w:t>本合同适用中华人民共和国法律法规。若本合同执行期间发生争议，双方应通过友好协商方式解决；协商不成，任何一方均可提交房屋所在地人民法院裁决。</w:t>
      </w:r>
    </w:p>
    <w:p>
      <w:pPr>
        <w:pStyle w:val="3"/>
        <w:tabs>
          <w:tab w:val="left" w:pos="7455"/>
        </w:tabs>
        <w:spacing w:line="476" w:lineRule="exact"/>
        <w:ind w:left="420" w:leftChars="0" w:right="-61" w:rightChars="-29" w:firstLine="288" w:firstLineChars="120"/>
        <w:rPr>
          <w:rFonts w:ascii="Times New Roman" w:hAnsi="Times New Roman"/>
          <w:sz w:val="24"/>
          <w:szCs w:val="24"/>
        </w:rPr>
      </w:pPr>
      <w:r>
        <w:rPr>
          <w:rFonts w:ascii="Times New Roman" w:hAnsi="Times New Roman"/>
          <w:sz w:val="24"/>
          <w:szCs w:val="24"/>
        </w:rPr>
        <w:t>2</w:t>
      </w:r>
      <w:r>
        <w:rPr>
          <w:rFonts w:hint="eastAsia" w:ascii="Times New Roman" w:hAnsi="Times New Roman"/>
          <w:sz w:val="24"/>
          <w:szCs w:val="24"/>
        </w:rPr>
        <w:t>.权利和义务继续存在</w:t>
      </w:r>
    </w:p>
    <w:p>
      <w:pPr>
        <w:pStyle w:val="3"/>
        <w:tabs>
          <w:tab w:val="left" w:pos="7455"/>
        </w:tabs>
        <w:spacing w:line="476" w:lineRule="exact"/>
        <w:ind w:left="420" w:leftChars="0" w:right="-61" w:rightChars="-29" w:firstLine="288" w:firstLineChars="120"/>
        <w:rPr>
          <w:rFonts w:ascii="Times New Roman" w:hAnsi="Times New Roman"/>
          <w:sz w:val="24"/>
          <w:szCs w:val="24"/>
        </w:rPr>
      </w:pPr>
      <w:r>
        <w:rPr>
          <w:rFonts w:hint="eastAsia" w:ascii="Times New Roman" w:hAnsi="Times New Roman"/>
          <w:sz w:val="24"/>
          <w:szCs w:val="24"/>
        </w:rPr>
        <w:t>当发生争议并且通过以上方式解决时，除争议的事项外，双方将继续行使其在本协议项下的其余权利，并应履行其在本协议项下的其余义务。</w:t>
      </w:r>
    </w:p>
    <w:p>
      <w:pPr>
        <w:tabs>
          <w:tab w:val="left" w:pos="7455"/>
        </w:tabs>
        <w:spacing w:before="120" w:line="476" w:lineRule="exact"/>
        <w:ind w:left="284" w:right="284"/>
        <w:rPr>
          <w:rFonts w:hAnsi="宋体"/>
          <w:b/>
          <w:position w:val="6"/>
          <w:sz w:val="24"/>
        </w:rPr>
      </w:pPr>
      <w:r>
        <w:rPr>
          <w:rFonts w:hint="eastAsia" w:hAnsi="宋体"/>
          <w:b/>
          <w:position w:val="6"/>
          <w:sz w:val="24"/>
        </w:rPr>
        <w:t>第十四条：违约责任</w:t>
      </w:r>
    </w:p>
    <w:p>
      <w:pPr>
        <w:tabs>
          <w:tab w:val="left" w:pos="7455"/>
        </w:tabs>
        <w:spacing w:before="120" w:line="480" w:lineRule="exact"/>
        <w:ind w:left="284" w:right="284" w:firstLine="424" w:firstLineChars="177"/>
        <w:rPr>
          <w:position w:val="6"/>
          <w:sz w:val="24"/>
        </w:rPr>
      </w:pPr>
      <w:r>
        <w:rPr>
          <w:rFonts w:hint="eastAsia" w:hAnsi="宋体"/>
          <w:position w:val="6"/>
          <w:sz w:val="24"/>
        </w:rPr>
        <w:t>1</w:t>
      </w:r>
      <w:r>
        <w:rPr>
          <w:rFonts w:hAnsi="宋体"/>
          <w:position w:val="6"/>
          <w:sz w:val="24"/>
        </w:rPr>
        <w:t>.</w:t>
      </w:r>
      <w:r>
        <w:rPr>
          <w:rFonts w:hint="eastAsia" w:hAnsi="宋体"/>
          <w:position w:val="6"/>
          <w:sz w:val="24"/>
        </w:rPr>
        <w:t>如乙方违反租赁用途，甲方不仅有权要求乙方立即纠正、解除合同并追究乙方违约责任。</w:t>
      </w:r>
    </w:p>
    <w:p>
      <w:pPr>
        <w:tabs>
          <w:tab w:val="left" w:pos="7455"/>
        </w:tabs>
        <w:spacing w:line="480" w:lineRule="exact"/>
        <w:ind w:left="284" w:right="-61" w:firstLine="425"/>
        <w:rPr>
          <w:rFonts w:hAnsi="宋体"/>
          <w:position w:val="6"/>
          <w:sz w:val="24"/>
        </w:rPr>
      </w:pPr>
      <w:r>
        <w:rPr>
          <w:position w:val="6"/>
          <w:sz w:val="24"/>
        </w:rPr>
        <w:t>2</w:t>
      </w:r>
      <w:r>
        <w:rPr>
          <w:rFonts w:hint="eastAsia" w:hAnsi="宋体"/>
          <w:position w:val="6"/>
          <w:sz w:val="24"/>
        </w:rPr>
        <w:t>.乙方应按期交付租金及相关费用，每逾期一日，按每季度租金总额的0.</w:t>
      </w:r>
      <w:r>
        <w:rPr>
          <w:rFonts w:hAnsi="宋体"/>
          <w:position w:val="6"/>
          <w:sz w:val="24"/>
        </w:rPr>
        <w:t>1</w:t>
      </w:r>
      <w:r>
        <w:rPr>
          <w:position w:val="6"/>
          <w:sz w:val="24"/>
        </w:rPr>
        <w:t>%</w:t>
      </w:r>
      <w:r>
        <w:rPr>
          <w:rFonts w:hint="eastAsia" w:hAnsi="宋体"/>
          <w:position w:val="6"/>
          <w:sz w:val="24"/>
        </w:rPr>
        <w:t>向甲方支付违约金。违约金不足以弥补甲方经济损失的，乙方还应当赔偿经济损失。</w:t>
      </w:r>
    </w:p>
    <w:p>
      <w:pPr>
        <w:tabs>
          <w:tab w:val="left" w:pos="7455"/>
        </w:tabs>
        <w:spacing w:line="480" w:lineRule="exact"/>
        <w:ind w:left="284" w:right="-61" w:firstLine="425"/>
        <w:rPr>
          <w:position w:val="6"/>
          <w:sz w:val="24"/>
        </w:rPr>
      </w:pPr>
      <w:r>
        <w:rPr>
          <w:rFonts w:hAnsi="宋体"/>
          <w:position w:val="6"/>
          <w:sz w:val="24"/>
        </w:rPr>
        <w:t>3</w:t>
      </w:r>
      <w:r>
        <w:rPr>
          <w:rFonts w:hint="eastAsia" w:hAnsi="宋体"/>
          <w:position w:val="6"/>
          <w:sz w:val="24"/>
        </w:rPr>
        <w:t>.乙方利用租赁物进行违法活动，危害甲方利益或者损害公共利益的，除应当赔偿因此给甲方造成的实际损失和为处理纠纷、事故而支付的费用，同时应自行承担相应的法律责任。</w:t>
      </w:r>
    </w:p>
    <w:p>
      <w:pPr>
        <w:tabs>
          <w:tab w:val="left" w:pos="7455"/>
          <w:tab w:val="left" w:pos="9639"/>
        </w:tabs>
        <w:spacing w:line="480" w:lineRule="exact"/>
        <w:ind w:left="216" w:leftChars="103" w:right="-61" w:firstLine="491" w:firstLineChars="205"/>
        <w:rPr>
          <w:rFonts w:hAnsi="宋体"/>
          <w:position w:val="6"/>
          <w:sz w:val="24"/>
        </w:rPr>
      </w:pPr>
      <w:r>
        <w:rPr>
          <w:sz w:val="24"/>
        </w:rPr>
        <w:t>4</w:t>
      </w:r>
      <w:r>
        <w:rPr>
          <w:rFonts w:hint="eastAsia"/>
          <w:sz w:val="24"/>
        </w:rPr>
        <w:t>.租赁期满（或合同提前终止），乙方应在期满之日（或合同解除之日）将租赁物恢复至租赁时原状归还甲方。逾期不交还的，乙方占用期间，应向甲方支付相当于租金金额</w:t>
      </w:r>
      <w:r>
        <w:rPr>
          <w:sz w:val="24"/>
        </w:rPr>
        <w:t>150%</w:t>
      </w:r>
      <w:r>
        <w:rPr>
          <w:rFonts w:hint="eastAsia"/>
          <w:sz w:val="24"/>
        </w:rPr>
        <w:t>的租赁物占用费（即租赁物占用费的收取标准</w:t>
      </w:r>
      <w:r>
        <w:rPr>
          <w:sz w:val="24"/>
        </w:rPr>
        <w:t>=</w:t>
      </w:r>
      <w:r>
        <w:rPr>
          <w:rFonts w:hint="eastAsia"/>
          <w:sz w:val="24"/>
        </w:rPr>
        <w:t>逾期占用时间×合同约定的租金金额×</w:t>
      </w:r>
      <w:r>
        <w:rPr>
          <w:sz w:val="24"/>
        </w:rPr>
        <w:t>150%</w:t>
      </w:r>
      <w:r>
        <w:rPr>
          <w:rFonts w:hint="eastAsia"/>
          <w:sz w:val="24"/>
        </w:rPr>
        <w:t>）</w:t>
      </w:r>
      <w:r>
        <w:rPr>
          <w:rFonts w:hint="eastAsia" w:hAnsi="宋体"/>
          <w:position w:val="6"/>
          <w:sz w:val="24"/>
        </w:rPr>
        <w:t>，并且甲方有权停止乙方的水电供应。</w:t>
      </w:r>
    </w:p>
    <w:p>
      <w:pPr>
        <w:tabs>
          <w:tab w:val="left" w:pos="7455"/>
        </w:tabs>
        <w:spacing w:line="480" w:lineRule="exact"/>
        <w:ind w:left="284" w:right="-61" w:firstLine="425"/>
        <w:rPr>
          <w:rFonts w:hAnsi="宋体"/>
          <w:position w:val="6"/>
          <w:sz w:val="24"/>
        </w:rPr>
      </w:pPr>
      <w:r>
        <w:rPr>
          <w:rFonts w:hAnsi="宋体"/>
          <w:position w:val="6"/>
          <w:sz w:val="24"/>
        </w:rPr>
        <w:t>5</w:t>
      </w:r>
      <w:r>
        <w:rPr>
          <w:rFonts w:hint="eastAsia" w:hAnsi="宋体"/>
          <w:position w:val="6"/>
          <w:sz w:val="24"/>
        </w:rPr>
        <w:t>.除本合同另有约定外，乙方有违反本合同约定行为的，应赔偿甲方因此受到的一切损失，包括但不限于差旅费用、评估费用、鉴定费用、证据保全费用、财产保全费用、保全保险费用、诉讼费用、执行费用、公证费、律师费和其他合理费用。</w:t>
      </w:r>
    </w:p>
    <w:p>
      <w:pPr>
        <w:tabs>
          <w:tab w:val="left" w:pos="7455"/>
        </w:tabs>
        <w:spacing w:line="476" w:lineRule="exact"/>
        <w:ind w:right="284" w:firstLine="241" w:firstLineChars="100"/>
        <w:rPr>
          <w:b/>
          <w:position w:val="6"/>
          <w:sz w:val="24"/>
        </w:rPr>
      </w:pPr>
      <w:r>
        <w:rPr>
          <w:rFonts w:hint="eastAsia" w:hAnsi="宋体"/>
          <w:b/>
          <w:position w:val="6"/>
          <w:sz w:val="24"/>
        </w:rPr>
        <w:t>第十五条：免责条件</w:t>
      </w:r>
    </w:p>
    <w:p>
      <w:pPr>
        <w:tabs>
          <w:tab w:val="left" w:pos="7455"/>
        </w:tabs>
        <w:spacing w:line="476" w:lineRule="exact"/>
        <w:ind w:left="360" w:right="284" w:firstLine="348" w:firstLineChars="145"/>
        <w:rPr>
          <w:position w:val="6"/>
          <w:sz w:val="24"/>
        </w:rPr>
      </w:pPr>
      <w:r>
        <w:rPr>
          <w:position w:val="6"/>
          <w:sz w:val="24"/>
        </w:rPr>
        <w:t>1</w:t>
      </w:r>
      <w:r>
        <w:rPr>
          <w:rFonts w:hint="eastAsia"/>
          <w:position w:val="6"/>
          <w:sz w:val="24"/>
        </w:rPr>
        <w:t>.</w:t>
      </w:r>
      <w:r>
        <w:rPr>
          <w:position w:val="6"/>
          <w:sz w:val="24"/>
        </w:rPr>
        <w:t>租赁物如因不可抗拒原因导致损毁或造成乙方损失的，甲乙双方互不承担责任。</w:t>
      </w:r>
    </w:p>
    <w:p>
      <w:pPr>
        <w:tabs>
          <w:tab w:val="left" w:pos="7455"/>
        </w:tabs>
        <w:spacing w:line="476" w:lineRule="exact"/>
        <w:ind w:left="360" w:right="-61" w:firstLine="348" w:firstLineChars="145"/>
        <w:rPr>
          <w:position w:val="6"/>
          <w:sz w:val="24"/>
        </w:rPr>
      </w:pPr>
      <w:r>
        <w:rPr>
          <w:position w:val="6"/>
          <w:sz w:val="24"/>
        </w:rPr>
        <w:t>2</w:t>
      </w:r>
      <w:r>
        <w:rPr>
          <w:rFonts w:hint="eastAsia"/>
          <w:position w:val="6"/>
          <w:sz w:val="24"/>
        </w:rPr>
        <w:t>.</w:t>
      </w:r>
      <w:r>
        <w:rPr>
          <w:position w:val="6"/>
          <w:sz w:val="24"/>
        </w:rPr>
        <w:t>因政府行为、市政建设需要、甲方生产建设或规划改造需要收回租赁物，乙方必须于收到甲方</w:t>
      </w:r>
      <w:r>
        <w:rPr>
          <w:rFonts w:hint="eastAsia"/>
          <w:position w:val="6"/>
          <w:sz w:val="24"/>
        </w:rPr>
        <w:t>或代理方</w:t>
      </w:r>
      <w:r>
        <w:rPr>
          <w:position w:val="6"/>
          <w:sz w:val="24"/>
        </w:rPr>
        <w:t>书面通知后60日内无条件腾出租赁物，双方合同关系终止，乙方不得向甲方要求任何赔偿，承租期间费用按实结算。</w:t>
      </w:r>
    </w:p>
    <w:p>
      <w:pPr>
        <w:tabs>
          <w:tab w:val="left" w:pos="7455"/>
        </w:tabs>
        <w:spacing w:line="476" w:lineRule="exact"/>
        <w:ind w:left="360" w:right="-61" w:firstLine="348" w:firstLineChars="145"/>
        <w:rPr>
          <w:position w:val="6"/>
          <w:sz w:val="24"/>
        </w:rPr>
      </w:pPr>
      <w:r>
        <w:rPr>
          <w:position w:val="6"/>
          <w:sz w:val="24"/>
        </w:rPr>
        <w:t>3</w:t>
      </w:r>
      <w:r>
        <w:rPr>
          <w:rFonts w:hint="eastAsia"/>
          <w:position w:val="6"/>
          <w:sz w:val="24"/>
        </w:rPr>
        <w:t>.</w:t>
      </w:r>
      <w:r>
        <w:rPr>
          <w:position w:val="6"/>
          <w:sz w:val="24"/>
        </w:rPr>
        <w:t>因政府建设拆迁，租赁物产权赔偿归属甲方所有，乙方自行装修投资部分归乙方所有。</w:t>
      </w:r>
    </w:p>
    <w:p>
      <w:pPr>
        <w:tabs>
          <w:tab w:val="left" w:pos="7455"/>
        </w:tabs>
        <w:spacing w:line="476" w:lineRule="exact"/>
        <w:ind w:left="360" w:right="-61" w:firstLine="348" w:firstLineChars="145"/>
        <w:rPr>
          <w:position w:val="6"/>
          <w:sz w:val="24"/>
        </w:rPr>
      </w:pPr>
      <w:r>
        <w:rPr>
          <w:rFonts w:hint="eastAsia"/>
          <w:position w:val="6"/>
          <w:sz w:val="24"/>
        </w:rPr>
        <w:t>4</w:t>
      </w:r>
      <w:r>
        <w:rPr>
          <w:position w:val="6"/>
          <w:sz w:val="24"/>
        </w:rPr>
        <w:t>.因上述原因而终止合同的，租金按实际使用时间计算，多退少补。</w:t>
      </w:r>
    </w:p>
    <w:p>
      <w:pPr>
        <w:tabs>
          <w:tab w:val="left" w:pos="7455"/>
        </w:tabs>
        <w:spacing w:before="120" w:line="476" w:lineRule="exact"/>
        <w:ind w:left="284" w:right="284"/>
        <w:rPr>
          <w:b/>
          <w:position w:val="6"/>
          <w:sz w:val="24"/>
        </w:rPr>
      </w:pPr>
      <w:r>
        <w:rPr>
          <w:rFonts w:hint="eastAsia" w:hAnsi="宋体"/>
          <w:b/>
          <w:position w:val="6"/>
          <w:sz w:val="24"/>
        </w:rPr>
        <w:t>第十六条：其它约定</w:t>
      </w:r>
    </w:p>
    <w:p>
      <w:pPr>
        <w:tabs>
          <w:tab w:val="left" w:pos="7455"/>
        </w:tabs>
        <w:spacing w:line="476" w:lineRule="exact"/>
        <w:ind w:left="360" w:right="-61" w:firstLine="348" w:firstLineChars="145"/>
        <w:rPr>
          <w:position w:val="6"/>
          <w:sz w:val="24"/>
        </w:rPr>
      </w:pPr>
      <w:r>
        <w:rPr>
          <w:position w:val="6"/>
          <w:sz w:val="24"/>
        </w:rPr>
        <w:t>1</w:t>
      </w:r>
      <w:r>
        <w:rPr>
          <w:rFonts w:hint="eastAsia" w:hAnsi="宋体"/>
          <w:position w:val="6"/>
          <w:sz w:val="24"/>
        </w:rPr>
        <w:t>.乙方应自行协调与周边居民、单位的关系，不得对周边住户及单位产生噪音扰民、环境卫生污染或影响周边住户及单位的居住安全，因失责造成所有损失由乙方负责。</w:t>
      </w:r>
    </w:p>
    <w:p>
      <w:pPr>
        <w:tabs>
          <w:tab w:val="left" w:pos="7455"/>
          <w:tab w:val="left" w:pos="9639"/>
        </w:tabs>
        <w:spacing w:line="476" w:lineRule="exact"/>
        <w:ind w:left="360" w:right="-61" w:firstLine="348" w:firstLineChars="145"/>
        <w:rPr>
          <w:position w:val="6"/>
          <w:sz w:val="24"/>
        </w:rPr>
      </w:pPr>
      <w:r>
        <w:rPr>
          <w:position w:val="6"/>
          <w:sz w:val="24"/>
        </w:rPr>
        <w:t>2</w:t>
      </w:r>
      <w:r>
        <w:rPr>
          <w:rFonts w:hint="eastAsia" w:hAnsi="宋体"/>
          <w:position w:val="6"/>
          <w:sz w:val="24"/>
        </w:rPr>
        <w:t>.乙方应在租赁期终止之日将租赁物完好交还给甲方，内部乙方自行添置可移动的设备由乙方拆走，未经甲方同意不得留下作为抵押乙方所欠的租金及水电费。</w:t>
      </w:r>
    </w:p>
    <w:p>
      <w:pPr>
        <w:tabs>
          <w:tab w:val="left" w:pos="7455"/>
        </w:tabs>
        <w:spacing w:line="476" w:lineRule="exact"/>
        <w:ind w:left="709" w:right="284"/>
        <w:rPr>
          <w:rFonts w:hAnsi="宋体"/>
          <w:position w:val="6"/>
          <w:sz w:val="24"/>
        </w:rPr>
      </w:pPr>
      <w:r>
        <w:rPr>
          <w:position w:val="6"/>
          <w:sz w:val="24"/>
        </w:rPr>
        <w:t>3</w:t>
      </w:r>
      <w:r>
        <w:rPr>
          <w:rFonts w:hint="eastAsia" w:hAnsi="宋体"/>
          <w:position w:val="6"/>
          <w:sz w:val="24"/>
        </w:rPr>
        <w:t>.乙方如需设置商号标志和广告设施，应置于租赁物范围内。</w:t>
      </w:r>
    </w:p>
    <w:p>
      <w:pPr>
        <w:tabs>
          <w:tab w:val="left" w:pos="7455"/>
        </w:tabs>
        <w:spacing w:line="476" w:lineRule="exact"/>
        <w:ind w:left="709" w:right="284"/>
        <w:rPr>
          <w:position w:val="6"/>
          <w:sz w:val="24"/>
        </w:rPr>
      </w:pPr>
      <w:r>
        <w:rPr>
          <w:rFonts w:hAnsi="宋体"/>
          <w:position w:val="6"/>
          <w:sz w:val="24"/>
        </w:rPr>
        <w:t>4</w:t>
      </w:r>
      <w:r>
        <w:rPr>
          <w:rFonts w:hint="eastAsia" w:hAnsi="宋体"/>
          <w:position w:val="6"/>
          <w:sz w:val="24"/>
        </w:rPr>
        <w:t>.双方对本合同内容承担保密义务，禁止泄露给第三方。</w:t>
      </w:r>
    </w:p>
    <w:p>
      <w:pPr>
        <w:tabs>
          <w:tab w:val="left" w:pos="7455"/>
        </w:tabs>
        <w:spacing w:line="476" w:lineRule="exact"/>
        <w:ind w:left="709" w:right="284"/>
        <w:rPr>
          <w:position w:val="6"/>
          <w:sz w:val="24"/>
        </w:rPr>
      </w:pPr>
      <w:r>
        <w:rPr>
          <w:rFonts w:hint="eastAsia" w:hAnsi="宋体"/>
          <w:position w:val="6"/>
          <w:sz w:val="24"/>
        </w:rPr>
        <w:t>5．本合同未尽事宜，甲乙双方可共同协商，签订补充协议。</w:t>
      </w:r>
    </w:p>
    <w:p>
      <w:pPr>
        <w:tabs>
          <w:tab w:val="left" w:pos="7455"/>
        </w:tabs>
        <w:spacing w:line="476" w:lineRule="exact"/>
        <w:ind w:right="284"/>
        <w:rPr>
          <w:b/>
          <w:position w:val="6"/>
          <w:sz w:val="24"/>
        </w:rPr>
      </w:pPr>
      <w:r>
        <w:rPr>
          <w:rFonts w:hint="eastAsia" w:hAnsi="宋体"/>
          <w:b/>
          <w:position w:val="6"/>
          <w:sz w:val="24"/>
        </w:rPr>
        <w:t>第十七条：送达</w:t>
      </w:r>
    </w:p>
    <w:p>
      <w:pPr>
        <w:tabs>
          <w:tab w:val="left" w:pos="7455"/>
        </w:tabs>
        <w:spacing w:line="476" w:lineRule="exact"/>
        <w:ind w:left="239" w:leftChars="114" w:right="-61" w:firstLine="468" w:firstLineChars="195"/>
        <w:rPr>
          <w:position w:val="6"/>
          <w:sz w:val="24"/>
        </w:rPr>
      </w:pPr>
      <w:r>
        <w:rPr>
          <w:position w:val="6"/>
          <w:sz w:val="24"/>
        </w:rPr>
        <w:t>1</w:t>
      </w:r>
      <w:r>
        <w:rPr>
          <w:rFonts w:hint="eastAsia" w:hAnsi="宋体"/>
          <w:position w:val="6"/>
          <w:sz w:val="24"/>
        </w:rPr>
        <w:t>.任何与本合同有关的通知（含任何催告）应以中文书面作出。送达方式：快递发往或寄往本合同下列地址，快递寄出本合同项下的通知或通讯，在寄出邮戳日期后的叁天视为收讫。</w:t>
      </w:r>
    </w:p>
    <w:p>
      <w:pPr>
        <w:tabs>
          <w:tab w:val="left" w:pos="7455"/>
        </w:tabs>
        <w:spacing w:line="476" w:lineRule="exact"/>
        <w:ind w:right="284" w:firstLine="960" w:firstLineChars="400"/>
        <w:rPr>
          <w:position w:val="6"/>
          <w:sz w:val="24"/>
        </w:rPr>
      </w:pPr>
      <w:r>
        <w:rPr>
          <w:rFonts w:hint="eastAsia" w:hAnsi="宋体"/>
          <w:position w:val="6"/>
          <w:sz w:val="24"/>
        </w:rPr>
        <w:t>甲方确认通信地址：湖里区吕岭路468号华润大厦10楼</w:t>
      </w:r>
    </w:p>
    <w:p>
      <w:pPr>
        <w:tabs>
          <w:tab w:val="left" w:pos="7455"/>
        </w:tabs>
        <w:spacing w:line="476" w:lineRule="exact"/>
        <w:ind w:right="284" w:firstLine="960" w:firstLineChars="400"/>
        <w:rPr>
          <w:rFonts w:hAnsi="宋体"/>
          <w:position w:val="6"/>
          <w:sz w:val="24"/>
        </w:rPr>
      </w:pPr>
      <w:r>
        <w:rPr>
          <w:rFonts w:hint="eastAsia" w:hAnsi="宋体"/>
          <w:position w:val="6"/>
          <w:sz w:val="24"/>
        </w:rPr>
        <w:t>乙方确认通信地址：</w:t>
      </w:r>
    </w:p>
    <w:p>
      <w:pPr>
        <w:tabs>
          <w:tab w:val="left" w:pos="7455"/>
        </w:tabs>
        <w:spacing w:line="476" w:lineRule="exact"/>
        <w:ind w:left="283" w:leftChars="135" w:right="-61" w:firstLine="424" w:firstLineChars="177"/>
        <w:rPr>
          <w:position w:val="6"/>
          <w:sz w:val="24"/>
        </w:rPr>
      </w:pPr>
      <w:r>
        <w:rPr>
          <w:rFonts w:hint="eastAsia" w:hAnsi="宋体"/>
          <w:position w:val="6"/>
          <w:sz w:val="24"/>
        </w:rPr>
        <w:t>2.当面送达，且取得送达回证；如接受送达方或其他工作人员拒绝当面送达，送达一方可采取本条项下其他送达方式，如公正送达或媒体送达，增加费用由接受送达一方承担。</w:t>
      </w:r>
    </w:p>
    <w:p>
      <w:pPr>
        <w:tabs>
          <w:tab w:val="left" w:pos="7455"/>
        </w:tabs>
        <w:spacing w:line="476" w:lineRule="exact"/>
        <w:ind w:right="284" w:firstLine="708" w:firstLineChars="295"/>
        <w:rPr>
          <w:rFonts w:hAnsi="宋体"/>
          <w:position w:val="6"/>
          <w:sz w:val="24"/>
        </w:rPr>
      </w:pPr>
      <w:r>
        <w:rPr>
          <w:position w:val="6"/>
          <w:sz w:val="24"/>
        </w:rPr>
        <w:t>3</w:t>
      </w:r>
      <w:r>
        <w:rPr>
          <w:rFonts w:hint="eastAsia" w:hAnsi="宋体"/>
          <w:position w:val="6"/>
          <w:sz w:val="24"/>
        </w:rPr>
        <w:t>.双方地址如有变更应在叁日内书面通知对方。</w:t>
      </w:r>
    </w:p>
    <w:p>
      <w:pPr>
        <w:tabs>
          <w:tab w:val="left" w:pos="7455"/>
        </w:tabs>
        <w:spacing w:line="476" w:lineRule="exact"/>
        <w:ind w:right="284"/>
        <w:rPr>
          <w:b/>
          <w:position w:val="6"/>
          <w:sz w:val="24"/>
        </w:rPr>
      </w:pPr>
      <w:r>
        <w:rPr>
          <w:rFonts w:hint="eastAsia"/>
          <w:b/>
          <w:position w:val="6"/>
          <w:sz w:val="24"/>
        </w:rPr>
        <w:t>第十八条：法律适用</w:t>
      </w:r>
    </w:p>
    <w:p>
      <w:pPr>
        <w:tabs>
          <w:tab w:val="left" w:pos="7455"/>
        </w:tabs>
        <w:spacing w:line="476" w:lineRule="exact"/>
        <w:ind w:left="283" w:leftChars="135" w:right="-61" w:firstLine="480" w:firstLineChars="200"/>
        <w:rPr>
          <w:position w:val="6"/>
          <w:sz w:val="24"/>
        </w:rPr>
      </w:pPr>
      <w:r>
        <w:rPr>
          <w:position w:val="6"/>
          <w:sz w:val="24"/>
        </w:rPr>
        <w:t>1</w:t>
      </w:r>
      <w:r>
        <w:rPr>
          <w:rFonts w:hint="eastAsia"/>
          <w:position w:val="6"/>
          <w:sz w:val="24"/>
        </w:rPr>
        <w:t>.本合同的效力、解释和履行按颁布生效的中华人民共和国法律、法规、规章，福建省、厦门市有关法规、规章和政策执行。</w:t>
      </w:r>
    </w:p>
    <w:p>
      <w:pPr>
        <w:tabs>
          <w:tab w:val="left" w:pos="7455"/>
        </w:tabs>
        <w:spacing w:line="476" w:lineRule="exact"/>
        <w:ind w:right="284" w:firstLine="720" w:firstLineChars="300"/>
        <w:rPr>
          <w:position w:val="6"/>
          <w:sz w:val="24"/>
        </w:rPr>
      </w:pPr>
      <w:r>
        <w:rPr>
          <w:position w:val="6"/>
          <w:sz w:val="24"/>
        </w:rPr>
        <w:t>2</w:t>
      </w:r>
      <w:r>
        <w:rPr>
          <w:rFonts w:hint="eastAsia"/>
          <w:position w:val="6"/>
          <w:sz w:val="24"/>
        </w:rPr>
        <w:t>.本合同未尽事宜，一律按《中华人民共和国民法典》的有关规定执行。</w:t>
      </w:r>
    </w:p>
    <w:p>
      <w:pPr>
        <w:tabs>
          <w:tab w:val="left" w:pos="7455"/>
        </w:tabs>
        <w:spacing w:before="120" w:line="476" w:lineRule="exact"/>
        <w:ind w:left="284" w:right="284"/>
        <w:rPr>
          <w:b/>
          <w:position w:val="6"/>
          <w:sz w:val="24"/>
        </w:rPr>
      </w:pPr>
      <w:r>
        <w:rPr>
          <w:rFonts w:hint="eastAsia" w:hAnsi="宋体"/>
          <w:b/>
          <w:position w:val="6"/>
          <w:sz w:val="24"/>
        </w:rPr>
        <w:t>第十九条：合同生效</w:t>
      </w:r>
    </w:p>
    <w:p>
      <w:pPr>
        <w:tabs>
          <w:tab w:val="left" w:pos="7455"/>
        </w:tabs>
        <w:spacing w:line="476" w:lineRule="exact"/>
        <w:ind w:left="283" w:right="-61" w:firstLine="480"/>
        <w:rPr>
          <w:position w:val="6"/>
          <w:sz w:val="24"/>
        </w:rPr>
      </w:pPr>
      <w:r>
        <w:rPr>
          <w:rFonts w:hint="eastAsia"/>
          <w:position w:val="6"/>
          <w:sz w:val="24"/>
        </w:rPr>
        <w:t>1.本合同自甲乙及代理方叁方法人或经办人签字或盖章并加盖叁方公章之日起生效。</w:t>
      </w:r>
    </w:p>
    <w:p>
      <w:pPr>
        <w:tabs>
          <w:tab w:val="left" w:pos="7455"/>
        </w:tabs>
        <w:spacing w:line="476" w:lineRule="exact"/>
        <w:ind w:left="283" w:right="-61" w:firstLine="480"/>
        <w:rPr>
          <w:position w:val="6"/>
          <w:sz w:val="24"/>
        </w:rPr>
      </w:pPr>
      <w:r>
        <w:rPr>
          <w:position w:val="6"/>
          <w:sz w:val="24"/>
        </w:rPr>
        <w:t>2.</w:t>
      </w:r>
      <w:r>
        <w:rPr>
          <w:rFonts w:hint="eastAsia"/>
          <w:position w:val="6"/>
          <w:sz w:val="24"/>
        </w:rPr>
        <w:t>本合同壹式伍份，甲、乙双方各执贰份，代理方执壹份，具有同等法律效力。</w:t>
      </w:r>
    </w:p>
    <w:p>
      <w:pPr>
        <w:tabs>
          <w:tab w:val="left" w:pos="7455"/>
        </w:tabs>
        <w:spacing w:line="476" w:lineRule="exact"/>
        <w:ind w:left="283" w:leftChars="135" w:right="-61" w:firstLine="480" w:firstLineChars="200"/>
        <w:rPr>
          <w:position w:val="6"/>
          <w:sz w:val="24"/>
          <w:u w:val="single"/>
        </w:rPr>
      </w:pPr>
      <w:r>
        <w:rPr>
          <w:rFonts w:hint="eastAsia"/>
          <w:position w:val="6"/>
          <w:sz w:val="24"/>
          <w:u w:val="single"/>
        </w:rPr>
        <w:t>附件1：房屋产权证及平面图（如有）</w:t>
      </w:r>
    </w:p>
    <w:p>
      <w:pPr>
        <w:tabs>
          <w:tab w:val="left" w:pos="7455"/>
        </w:tabs>
        <w:spacing w:line="460" w:lineRule="exact"/>
        <w:ind w:left="283" w:leftChars="135" w:right="-61" w:firstLine="480" w:firstLineChars="200"/>
        <w:rPr>
          <w:position w:val="6"/>
          <w:sz w:val="24"/>
          <w:u w:val="single"/>
        </w:rPr>
      </w:pPr>
    </w:p>
    <w:p>
      <w:pPr>
        <w:tabs>
          <w:tab w:val="left" w:pos="7455"/>
        </w:tabs>
        <w:spacing w:before="120" w:line="320" w:lineRule="exact"/>
        <w:ind w:right="284" w:firstLine="241" w:firstLineChars="100"/>
        <w:rPr>
          <w:b/>
          <w:position w:val="6"/>
          <w:sz w:val="24"/>
        </w:rPr>
      </w:pPr>
      <w:r>
        <w:rPr>
          <w:rFonts w:hint="eastAsia"/>
          <w:b/>
          <w:position w:val="6"/>
          <w:sz w:val="24"/>
        </w:rPr>
        <w:t>出租方（盖章）：厦门市政燃气投资发展有限公司    承租方（盖章）：</w:t>
      </w:r>
    </w:p>
    <w:p>
      <w:pPr>
        <w:pStyle w:val="6"/>
        <w:spacing w:line="320" w:lineRule="exact"/>
        <w:ind w:firstLine="241" w:firstLineChars="100"/>
        <w:rPr>
          <w:rFonts w:hint="default" w:ascii="Times New Roman" w:hAnsi="Times New Roman"/>
          <w:b/>
          <w:bCs/>
        </w:rPr>
      </w:pPr>
      <w:r>
        <w:rPr>
          <w:rFonts w:ascii="Times New Roman"/>
          <w:b/>
          <w:bCs/>
          <w:szCs w:val="20"/>
        </w:rPr>
        <w:t xml:space="preserve">法人或经办人（签章）：　　　　　　　           </w:t>
      </w:r>
      <w:r>
        <w:rPr>
          <w:rFonts w:ascii="Times New Roman" w:hAnsi="Times New Roman"/>
          <w:b/>
          <w:bCs/>
          <w:szCs w:val="20"/>
        </w:rPr>
        <w:t>法人或经办人</w:t>
      </w:r>
      <w:r>
        <w:rPr>
          <w:rFonts w:ascii="Times New Roman"/>
          <w:b/>
          <w:bCs/>
          <w:szCs w:val="20"/>
        </w:rPr>
        <w:t>（签章）：</w:t>
      </w:r>
    </w:p>
    <w:p>
      <w:pPr>
        <w:pStyle w:val="6"/>
        <w:spacing w:line="320" w:lineRule="exact"/>
        <w:ind w:firstLine="241" w:firstLineChars="100"/>
        <w:rPr>
          <w:rFonts w:hint="default" w:ascii="Times New Roman" w:hAnsi="Times New Roman"/>
          <w:b/>
          <w:bCs/>
          <w:szCs w:val="20"/>
        </w:rPr>
      </w:pPr>
      <w:r>
        <w:rPr>
          <w:rFonts w:ascii="Times New Roman"/>
          <w:b/>
          <w:bCs/>
          <w:szCs w:val="20"/>
        </w:rPr>
        <w:t>电　　话：　　　　　　　　　　　　             电　　话：</w:t>
      </w:r>
    </w:p>
    <w:p>
      <w:pPr>
        <w:pStyle w:val="6"/>
        <w:spacing w:line="120" w:lineRule="exact"/>
        <w:ind w:firstLine="241" w:firstLineChars="100"/>
        <w:rPr>
          <w:rFonts w:hint="default"/>
          <w:b/>
        </w:rPr>
      </w:pPr>
    </w:p>
    <w:p>
      <w:pPr>
        <w:pStyle w:val="6"/>
        <w:spacing w:line="120" w:lineRule="exact"/>
        <w:ind w:firstLine="241" w:firstLineChars="100"/>
        <w:rPr>
          <w:rFonts w:hint="default"/>
          <w:b/>
        </w:rPr>
      </w:pPr>
    </w:p>
    <w:p>
      <w:pPr>
        <w:pStyle w:val="6"/>
        <w:spacing w:line="320" w:lineRule="exact"/>
        <w:ind w:firstLine="241" w:firstLineChars="100"/>
        <w:rPr>
          <w:rFonts w:hint="default"/>
          <w:b/>
        </w:rPr>
      </w:pPr>
      <w:r>
        <w:rPr>
          <w:b/>
        </w:rPr>
        <w:t>代理方（盖章）：厦门市政金鹭环物业有限公司</w:t>
      </w:r>
    </w:p>
    <w:p>
      <w:pPr>
        <w:pStyle w:val="6"/>
        <w:spacing w:line="320" w:lineRule="exact"/>
        <w:ind w:firstLine="241" w:firstLineChars="100"/>
        <w:rPr>
          <w:rFonts w:hint="default"/>
          <w:b/>
        </w:rPr>
      </w:pPr>
      <w:r>
        <w:rPr>
          <w:b/>
        </w:rPr>
        <w:t>经办人（签章）：</w:t>
      </w:r>
    </w:p>
    <w:p>
      <w:pPr>
        <w:pStyle w:val="6"/>
        <w:spacing w:line="320" w:lineRule="exact"/>
        <w:ind w:firstLine="241" w:firstLineChars="100"/>
        <w:rPr>
          <w:rFonts w:hint="default"/>
          <w:b/>
        </w:rPr>
      </w:pPr>
      <w:r>
        <w:rPr>
          <w:b/>
        </w:rPr>
        <w:t>电话：</w:t>
      </w:r>
    </w:p>
    <w:p>
      <w:pPr>
        <w:pStyle w:val="6"/>
        <w:spacing w:line="320" w:lineRule="exact"/>
        <w:ind w:right="480"/>
        <w:rPr>
          <w:rFonts w:hint="default"/>
          <w:b/>
        </w:rPr>
      </w:pPr>
    </w:p>
    <w:p>
      <w:pPr>
        <w:pStyle w:val="6"/>
        <w:spacing w:line="320" w:lineRule="exact"/>
        <w:jc w:val="right"/>
        <w:rPr>
          <w:rFonts w:hint="default"/>
        </w:rPr>
      </w:pPr>
      <w:r>
        <w:rPr>
          <w:b/>
        </w:rPr>
        <w:t>签署日期：     年   月   日</w:t>
      </w:r>
    </w:p>
    <w:p/>
    <w:sectPr>
      <w:headerReference r:id="rId3" w:type="default"/>
      <w:footerReference r:id="rId4" w:type="default"/>
      <w:footerReference r:id="rId5" w:type="even"/>
      <w:pgSz w:w="11906" w:h="16838"/>
      <w:pgMar w:top="964" w:right="1026" w:bottom="964" w:left="102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20</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16</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r>
      <w:rPr>
        <w:rFonts w:hint="eastAsia" w:ascii="Times New Roman" w:hAnsi="Times New Roman"/>
      </w:rPr>
      <w:t xml:space="preserve">                                                                      厦门市政金鹭环物业有限公司</w:t>
    </w:r>
    <w:r>
      <w:rPr>
        <w:rFonts w:hint="eastAsia"/>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0Y2MyOTY5MDlmZTFiNmEyM2RjYzE3YTEwODJmZTAifQ=="/>
  </w:docVars>
  <w:rsids>
    <w:rsidRoot w:val="23D30F8E"/>
    <w:rsid w:val="23D30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